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85" w:rsidRDefault="0045058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2D4416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攀枝花市道路货物运输预警信息</w:t>
      </w:r>
    </w:p>
    <w:p w:rsidR="00450585" w:rsidRDefault="0045058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Pr="00DE0F68" w:rsidRDefault="0045058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2D4416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2025</w:t>
      </w:r>
      <w:r>
        <w:rPr>
          <w:rFonts w:ascii="方正小标宋简体" w:eastAsia="方正小标宋简体" w:hAnsi="仿宋" w:hint="eastAsia"/>
          <w:sz w:val="44"/>
          <w:szCs w:val="44"/>
        </w:rPr>
        <w:t>年</w:t>
      </w:r>
      <w:r>
        <w:rPr>
          <w:rFonts w:ascii="方正小标宋简体" w:eastAsia="方正小标宋简体" w:hAnsi="仿宋"/>
          <w:sz w:val="44"/>
          <w:szCs w:val="44"/>
        </w:rPr>
        <w:t>1</w:t>
      </w:r>
      <w:r>
        <w:rPr>
          <w:rFonts w:ascii="方正小标宋简体" w:eastAsia="方正小标宋简体" w:hAnsi="仿宋" w:hint="eastAsia"/>
          <w:sz w:val="44"/>
          <w:szCs w:val="44"/>
        </w:rPr>
        <w:t>月</w:t>
      </w:r>
    </w:p>
    <w:p w:rsidR="00450585" w:rsidRDefault="00450585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</w:p>
    <w:p w:rsidR="00450585" w:rsidRDefault="002D4416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br w:type="page"/>
      </w:r>
    </w:p>
    <w:p w:rsidR="00450585" w:rsidRDefault="002D441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lastRenderedPageBreak/>
        <w:t>市场运行状况</w:t>
      </w:r>
    </w:p>
    <w:p w:rsidR="00450585" w:rsidRDefault="002D44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1-12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/>
          <w:sz w:val="32"/>
          <w:szCs w:val="32"/>
        </w:rPr>
        <w:t>货运量</w:t>
      </w:r>
      <w:r>
        <w:rPr>
          <w:rFonts w:ascii="仿宋" w:eastAsia="仿宋" w:hAnsi="仿宋" w:hint="eastAsia"/>
          <w:sz w:val="32"/>
          <w:szCs w:val="32"/>
        </w:rPr>
        <w:t>累计</w:t>
      </w:r>
      <w:r>
        <w:rPr>
          <w:rFonts w:ascii="仿宋" w:eastAsia="仿宋" w:hAnsi="仿宋" w:hint="eastAsia"/>
          <w:sz w:val="32"/>
          <w:szCs w:val="32"/>
        </w:rPr>
        <w:t>9197.66</w:t>
      </w:r>
      <w:r>
        <w:rPr>
          <w:rFonts w:ascii="仿宋" w:eastAsia="仿宋" w:hAnsi="仿宋" w:hint="eastAsia"/>
          <w:sz w:val="32"/>
          <w:szCs w:val="32"/>
        </w:rPr>
        <w:t>万吨，</w:t>
      </w:r>
      <w:r>
        <w:rPr>
          <w:rFonts w:ascii="仿宋" w:eastAsia="仿宋" w:hAnsi="仿宋"/>
          <w:sz w:val="32"/>
          <w:szCs w:val="32"/>
        </w:rPr>
        <w:t>同比</w:t>
      </w:r>
      <w:r>
        <w:rPr>
          <w:rFonts w:ascii="仿宋" w:eastAsia="仿宋" w:hAnsi="仿宋" w:hint="eastAsia"/>
          <w:sz w:val="32"/>
          <w:szCs w:val="32"/>
        </w:rPr>
        <w:t>减少</w:t>
      </w:r>
      <w:r>
        <w:rPr>
          <w:rFonts w:ascii="仿宋" w:eastAsia="仿宋" w:hAnsi="仿宋" w:hint="eastAsia"/>
          <w:sz w:val="32"/>
          <w:szCs w:val="32"/>
        </w:rPr>
        <w:t>24.03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/>
          <w:sz w:val="32"/>
          <w:szCs w:val="32"/>
        </w:rPr>
        <w:t>货</w:t>
      </w:r>
      <w:r>
        <w:rPr>
          <w:rFonts w:ascii="仿宋" w:eastAsia="仿宋" w:hAnsi="仿宋" w:hint="eastAsia"/>
          <w:sz w:val="32"/>
          <w:szCs w:val="32"/>
        </w:rPr>
        <w:t>物</w:t>
      </w:r>
      <w:r>
        <w:rPr>
          <w:rFonts w:ascii="仿宋" w:eastAsia="仿宋" w:hAnsi="仿宋"/>
          <w:sz w:val="32"/>
          <w:szCs w:val="32"/>
        </w:rPr>
        <w:t>周转量</w:t>
      </w:r>
      <w:r>
        <w:rPr>
          <w:rFonts w:ascii="仿宋" w:eastAsia="仿宋" w:hAnsi="仿宋" w:hint="eastAsia"/>
          <w:sz w:val="32"/>
          <w:szCs w:val="32"/>
        </w:rPr>
        <w:t>累计</w:t>
      </w:r>
      <w:r>
        <w:rPr>
          <w:rFonts w:ascii="仿宋" w:eastAsia="仿宋" w:hAnsi="仿宋" w:hint="eastAsia"/>
          <w:sz w:val="32"/>
          <w:szCs w:val="32"/>
        </w:rPr>
        <w:t>680471.27</w:t>
      </w:r>
      <w:r>
        <w:rPr>
          <w:rFonts w:ascii="仿宋" w:eastAsia="仿宋" w:hAnsi="仿宋" w:hint="eastAsia"/>
          <w:sz w:val="32"/>
          <w:szCs w:val="32"/>
        </w:rPr>
        <w:t>万吨公里，</w:t>
      </w:r>
      <w:r>
        <w:rPr>
          <w:rFonts w:ascii="仿宋" w:eastAsia="仿宋" w:hAnsi="仿宋"/>
          <w:sz w:val="32"/>
          <w:szCs w:val="32"/>
        </w:rPr>
        <w:t>同比</w:t>
      </w:r>
      <w:r>
        <w:rPr>
          <w:rFonts w:ascii="仿宋" w:eastAsia="仿宋" w:hAnsi="仿宋" w:hint="eastAsia"/>
          <w:sz w:val="32"/>
          <w:szCs w:val="32"/>
        </w:rPr>
        <w:t>增长</w:t>
      </w:r>
      <w:r>
        <w:rPr>
          <w:rFonts w:ascii="仿宋" w:eastAsia="仿宋" w:hAnsi="仿宋" w:hint="eastAsia"/>
          <w:sz w:val="32"/>
          <w:szCs w:val="32"/>
        </w:rPr>
        <w:t>3.31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，平均运距</w:t>
      </w:r>
      <w:r>
        <w:rPr>
          <w:rFonts w:ascii="仿宋" w:eastAsia="仿宋" w:hAnsi="仿宋" w:hint="eastAsia"/>
          <w:sz w:val="32"/>
          <w:szCs w:val="32"/>
        </w:rPr>
        <w:t>73.98</w:t>
      </w:r>
      <w:r>
        <w:rPr>
          <w:rFonts w:ascii="仿宋" w:eastAsia="仿宋" w:hAnsi="仿宋" w:hint="eastAsia"/>
          <w:sz w:val="32"/>
          <w:szCs w:val="32"/>
        </w:rPr>
        <w:t>公里，同比增长</w:t>
      </w:r>
      <w:r>
        <w:rPr>
          <w:rFonts w:ascii="仿宋" w:eastAsia="仿宋" w:hAnsi="仿宋" w:hint="eastAsia"/>
          <w:sz w:val="32"/>
          <w:szCs w:val="32"/>
        </w:rPr>
        <w:t>36%</w:t>
      </w:r>
      <w:r>
        <w:rPr>
          <w:rFonts w:ascii="仿宋" w:eastAsia="仿宋" w:hAnsi="仿宋"/>
          <w:sz w:val="32"/>
          <w:szCs w:val="32"/>
        </w:rPr>
        <w:t>。</w:t>
      </w:r>
    </w:p>
    <w:p w:rsidR="00450585" w:rsidRDefault="002D44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数据显示，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月受春节假期影响</w:t>
      </w:r>
      <w:r w:rsidR="00DE0F6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企业生产活动放缓</w:t>
      </w:r>
      <w:r w:rsidR="00DE0F6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货物运输市场活跃度有所下降，货运量、货物周转量分别环比减少</w:t>
      </w:r>
      <w:r>
        <w:rPr>
          <w:rFonts w:ascii="仿宋" w:eastAsia="仿宋" w:hAnsi="仿宋" w:hint="eastAsia"/>
          <w:sz w:val="32"/>
          <w:szCs w:val="32"/>
        </w:rPr>
        <w:t>52.47%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26.91%</w:t>
      </w:r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月货运量、货物周转量均环比增幅较大，可见春节假期过后，货运市场快速回暖；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月开始货运量有所回落，而货物周转量仍在缓慢增长，可见市内短途运输占比缩减；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月货运企业长途运输线路增加，因此货物周转量达到全年最高值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7398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03</w:t>
      </w:r>
      <w:r>
        <w:rPr>
          <w:rFonts w:ascii="仿宋" w:eastAsia="仿宋" w:hAnsi="仿宋" w:hint="eastAsia"/>
          <w:sz w:val="32"/>
          <w:szCs w:val="32"/>
        </w:rPr>
        <w:t>万吨公里；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月份受汛期和安全生产形势影响，货运量及货物周转量有所下降，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月份开始呈现缓慢增长趋势。</w:t>
      </w:r>
    </w:p>
    <w:p w:rsidR="00450585" w:rsidRDefault="002D441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图</w:t>
      </w:r>
      <w:r>
        <w:rPr>
          <w:rFonts w:ascii="仿宋" w:eastAsia="仿宋" w:hAnsi="仿宋" w:hint="eastAsia"/>
          <w:b/>
          <w:sz w:val="28"/>
          <w:szCs w:val="28"/>
        </w:rPr>
        <w:t xml:space="preserve">1  </w:t>
      </w:r>
      <w:r>
        <w:rPr>
          <w:rFonts w:ascii="仿宋" w:eastAsia="仿宋" w:hAnsi="仿宋"/>
          <w:b/>
          <w:sz w:val="28"/>
          <w:szCs w:val="28"/>
        </w:rPr>
        <w:t>全</w:t>
      </w:r>
      <w:r>
        <w:rPr>
          <w:rFonts w:ascii="仿宋" w:eastAsia="仿宋" w:hAnsi="仿宋" w:hint="eastAsia"/>
          <w:b/>
          <w:sz w:val="28"/>
          <w:szCs w:val="28"/>
        </w:rPr>
        <w:t>市</w:t>
      </w:r>
      <w:r>
        <w:rPr>
          <w:rFonts w:ascii="仿宋" w:eastAsia="仿宋" w:hAnsi="仿宋"/>
          <w:b/>
          <w:sz w:val="28"/>
          <w:szCs w:val="28"/>
        </w:rPr>
        <w:t>货运量和</w:t>
      </w:r>
      <w:r>
        <w:rPr>
          <w:rFonts w:ascii="仿宋" w:eastAsia="仿宋" w:hAnsi="仿宋" w:hint="eastAsia"/>
          <w:b/>
          <w:sz w:val="28"/>
          <w:szCs w:val="28"/>
        </w:rPr>
        <w:t>货物</w:t>
      </w:r>
      <w:r>
        <w:rPr>
          <w:rFonts w:ascii="仿宋" w:eastAsia="仿宋" w:hAnsi="仿宋"/>
          <w:b/>
          <w:sz w:val="28"/>
          <w:szCs w:val="28"/>
        </w:rPr>
        <w:t>周转量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450585" w:rsidRDefault="002D4416">
      <w:pPr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659755" cy="2719070"/>
            <wp:effectExtent l="4445" t="4445" r="12700" b="1968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50585" w:rsidRDefault="002D4416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图</w:t>
      </w:r>
      <w:r>
        <w:rPr>
          <w:rFonts w:ascii="仿宋" w:eastAsia="仿宋" w:hAnsi="仿宋" w:hint="eastAsia"/>
          <w:b/>
          <w:sz w:val="28"/>
          <w:szCs w:val="28"/>
        </w:rPr>
        <w:t xml:space="preserve">2  </w:t>
      </w:r>
      <w:r>
        <w:rPr>
          <w:rFonts w:ascii="仿宋" w:eastAsia="仿宋" w:hAnsi="仿宋"/>
          <w:b/>
          <w:sz w:val="28"/>
          <w:szCs w:val="28"/>
        </w:rPr>
        <w:t>全</w:t>
      </w:r>
      <w:r>
        <w:rPr>
          <w:rFonts w:ascii="仿宋" w:eastAsia="仿宋" w:hAnsi="仿宋" w:hint="eastAsia"/>
          <w:b/>
          <w:sz w:val="28"/>
          <w:szCs w:val="28"/>
        </w:rPr>
        <w:t>市</w:t>
      </w:r>
      <w:r>
        <w:rPr>
          <w:rFonts w:ascii="仿宋" w:eastAsia="仿宋" w:hAnsi="仿宋"/>
          <w:b/>
          <w:sz w:val="28"/>
          <w:szCs w:val="28"/>
        </w:rPr>
        <w:t>货</w:t>
      </w:r>
      <w:r>
        <w:rPr>
          <w:rFonts w:ascii="仿宋" w:eastAsia="仿宋" w:hAnsi="仿宋" w:hint="eastAsia"/>
          <w:b/>
          <w:sz w:val="28"/>
          <w:szCs w:val="28"/>
        </w:rPr>
        <w:t>物周转</w:t>
      </w:r>
      <w:r>
        <w:rPr>
          <w:rFonts w:ascii="仿宋" w:eastAsia="仿宋" w:hAnsi="仿宋"/>
          <w:b/>
          <w:sz w:val="28"/>
          <w:szCs w:val="28"/>
        </w:rPr>
        <w:t>量</w:t>
      </w:r>
      <w:r>
        <w:rPr>
          <w:rFonts w:ascii="仿宋" w:eastAsia="仿宋" w:hAnsi="仿宋" w:hint="eastAsia"/>
          <w:b/>
          <w:sz w:val="28"/>
          <w:szCs w:val="28"/>
        </w:rPr>
        <w:t>变化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2024.01-2024.12</w:t>
      </w:r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450585" w:rsidRDefault="002D4416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8167370" cy="2895600"/>
            <wp:effectExtent l="0" t="0" r="508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0585" w:rsidRDefault="002D4416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图</w:t>
      </w:r>
      <w:r>
        <w:rPr>
          <w:rFonts w:ascii="仿宋" w:eastAsia="仿宋" w:hAnsi="仿宋" w:hint="eastAsia"/>
          <w:b/>
          <w:sz w:val="28"/>
          <w:szCs w:val="28"/>
        </w:rPr>
        <w:t xml:space="preserve">3  </w:t>
      </w:r>
      <w:r>
        <w:rPr>
          <w:rFonts w:ascii="仿宋" w:eastAsia="仿宋" w:hAnsi="仿宋"/>
          <w:b/>
          <w:sz w:val="28"/>
          <w:szCs w:val="28"/>
        </w:rPr>
        <w:t>全</w:t>
      </w:r>
      <w:r>
        <w:rPr>
          <w:rFonts w:ascii="仿宋" w:eastAsia="仿宋" w:hAnsi="仿宋" w:hint="eastAsia"/>
          <w:b/>
          <w:sz w:val="28"/>
          <w:szCs w:val="28"/>
        </w:rPr>
        <w:t>市</w:t>
      </w:r>
      <w:r>
        <w:rPr>
          <w:rFonts w:ascii="仿宋" w:eastAsia="仿宋" w:hAnsi="仿宋"/>
          <w:b/>
          <w:sz w:val="28"/>
          <w:szCs w:val="28"/>
        </w:rPr>
        <w:t>货运量</w:t>
      </w:r>
      <w:r>
        <w:rPr>
          <w:rFonts w:ascii="仿宋" w:eastAsia="仿宋" w:hAnsi="仿宋" w:hint="eastAsia"/>
          <w:b/>
          <w:sz w:val="28"/>
          <w:szCs w:val="28"/>
        </w:rPr>
        <w:t>变化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2024.01-2024.12</w:t>
      </w:r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450585" w:rsidRDefault="002D4416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100330</wp:posOffset>
            </wp:positionV>
            <wp:extent cx="8006080" cy="2743200"/>
            <wp:effectExtent l="0" t="0" r="13970" b="0"/>
            <wp:wrapSquare wrapText="bothSides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样本线路货物运输情况</w:t>
      </w:r>
    </w:p>
    <w:p w:rsidR="00450585" w:rsidRDefault="00450585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2D4416">
      <w:pPr>
        <w:spacing w:line="500" w:lineRule="exact"/>
        <w:ind w:firstLineChars="181" w:firstLine="5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1-12</w:t>
      </w:r>
      <w:r>
        <w:rPr>
          <w:rFonts w:ascii="仿宋" w:eastAsia="仿宋" w:hAnsi="仿宋" w:hint="eastAsia"/>
          <w:sz w:val="32"/>
          <w:szCs w:val="32"/>
        </w:rPr>
        <w:t>月，</w:t>
      </w:r>
      <w:r>
        <w:rPr>
          <w:rFonts w:ascii="仿宋" w:eastAsia="仿宋" w:hAnsi="仿宋" w:hint="eastAsia"/>
          <w:b/>
          <w:sz w:val="32"/>
          <w:szCs w:val="32"/>
        </w:rPr>
        <w:t>攀枝花－曲靖样本线路</w:t>
      </w:r>
      <w:r>
        <w:rPr>
          <w:rFonts w:ascii="仿宋" w:eastAsia="仿宋" w:hAnsi="仿宋" w:hint="eastAsia"/>
          <w:sz w:val="32"/>
          <w:szCs w:val="32"/>
        </w:rPr>
        <w:t>平均每月货运量为</w:t>
      </w:r>
      <w:r>
        <w:rPr>
          <w:rFonts w:ascii="仿宋" w:eastAsia="仿宋" w:hAnsi="仿宋" w:hint="eastAsia"/>
          <w:sz w:val="32"/>
          <w:szCs w:val="32"/>
        </w:rPr>
        <w:t>145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辆月，平均每月货物周转量为</w:t>
      </w:r>
      <w:r>
        <w:rPr>
          <w:rFonts w:ascii="仿宋" w:eastAsia="仿宋" w:hAnsi="仿宋" w:hint="eastAsia"/>
          <w:sz w:val="32"/>
          <w:szCs w:val="32"/>
        </w:rPr>
        <w:t>5.16</w:t>
      </w:r>
      <w:r>
        <w:rPr>
          <w:rFonts w:ascii="仿宋" w:eastAsia="仿宋" w:hAnsi="仿宋" w:hint="eastAsia"/>
          <w:sz w:val="32"/>
          <w:szCs w:val="32"/>
        </w:rPr>
        <w:t>万吨公里，变化幅度较大，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月受春节假期影响货运量、货物周转量最低，分别为</w:t>
      </w:r>
      <w:r>
        <w:rPr>
          <w:rFonts w:ascii="仿宋" w:eastAsia="仿宋" w:hAnsi="仿宋" w:hint="eastAsia"/>
          <w:sz w:val="32"/>
          <w:szCs w:val="32"/>
        </w:rPr>
        <w:t>78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辆月、</w:t>
      </w:r>
      <w:r>
        <w:rPr>
          <w:rFonts w:ascii="仿宋" w:eastAsia="仿宋" w:hAnsi="仿宋" w:hint="eastAsia"/>
          <w:sz w:val="32"/>
          <w:szCs w:val="32"/>
        </w:rPr>
        <w:t>2.93万吨公里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b/>
          <w:sz w:val="32"/>
          <w:szCs w:val="32"/>
        </w:rPr>
        <w:t>攀枝花－丽江样本线路</w:t>
      </w:r>
      <w:r>
        <w:rPr>
          <w:rFonts w:ascii="仿宋" w:eastAsia="仿宋" w:hAnsi="仿宋" w:hint="eastAsia"/>
          <w:sz w:val="32"/>
          <w:szCs w:val="32"/>
        </w:rPr>
        <w:t>平均每月货运量为</w:t>
      </w:r>
      <w:r>
        <w:rPr>
          <w:rFonts w:ascii="仿宋" w:eastAsia="仿宋" w:hAnsi="仿宋" w:hint="eastAsia"/>
          <w:sz w:val="32"/>
          <w:szCs w:val="32"/>
        </w:rPr>
        <w:t>171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辆月，平均每月货物周转量为</w:t>
      </w:r>
      <w:r>
        <w:rPr>
          <w:rFonts w:ascii="仿宋" w:eastAsia="仿宋" w:hAnsi="仿宋" w:hint="eastAsia"/>
          <w:sz w:val="32"/>
          <w:szCs w:val="32"/>
        </w:rPr>
        <w:t>3.76</w:t>
      </w:r>
      <w:r>
        <w:rPr>
          <w:rFonts w:ascii="仿宋" w:eastAsia="仿宋" w:hAnsi="仿宋" w:hint="eastAsia"/>
          <w:sz w:val="32"/>
          <w:szCs w:val="32"/>
        </w:rPr>
        <w:t>万吨公里，变化幅度较大，因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月为春节前的物流高峰期，其货运量、货物周转量最高，分别达到了</w:t>
      </w:r>
      <w:r>
        <w:rPr>
          <w:rFonts w:ascii="仿宋" w:eastAsia="仿宋" w:hAnsi="仿宋" w:hint="eastAsia"/>
          <w:sz w:val="32"/>
          <w:szCs w:val="32"/>
        </w:rPr>
        <w:t>245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辆、</w:t>
      </w:r>
      <w:r>
        <w:rPr>
          <w:rFonts w:ascii="仿宋" w:eastAsia="仿宋" w:hAnsi="仿宋" w:hint="eastAsia"/>
          <w:sz w:val="32"/>
          <w:szCs w:val="32"/>
        </w:rPr>
        <w:t>5.39</w:t>
      </w:r>
      <w:r>
        <w:rPr>
          <w:rFonts w:ascii="仿宋" w:eastAsia="仿宋" w:hAnsi="仿宋" w:hint="eastAsia"/>
          <w:sz w:val="32"/>
          <w:szCs w:val="32"/>
        </w:rPr>
        <w:t>万吨公里，年末经济增长放缓以及物流成本上升导致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月货运量、货物周转量最低，只有</w:t>
      </w:r>
      <w:r>
        <w:rPr>
          <w:rFonts w:ascii="仿宋" w:eastAsia="仿宋" w:hAnsi="仿宋" w:hint="eastAsia"/>
          <w:sz w:val="32"/>
          <w:szCs w:val="32"/>
        </w:rPr>
        <w:t>72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辆、</w:t>
      </w:r>
      <w:r>
        <w:rPr>
          <w:rFonts w:ascii="仿宋" w:eastAsia="仿宋" w:hAnsi="仿宋" w:hint="eastAsia"/>
          <w:sz w:val="32"/>
          <w:szCs w:val="32"/>
        </w:rPr>
        <w:t>1.58</w:t>
      </w:r>
      <w:r>
        <w:rPr>
          <w:rFonts w:ascii="仿宋" w:eastAsia="仿宋" w:hAnsi="仿宋" w:hint="eastAsia"/>
          <w:sz w:val="32"/>
          <w:szCs w:val="32"/>
        </w:rPr>
        <w:t>万吨公里；</w:t>
      </w:r>
      <w:r>
        <w:rPr>
          <w:rFonts w:ascii="仿宋" w:eastAsia="仿宋" w:hAnsi="仿宋" w:hint="eastAsia"/>
          <w:b/>
          <w:sz w:val="32"/>
          <w:szCs w:val="32"/>
        </w:rPr>
        <w:t>攀枝花－西昌样本线路</w:t>
      </w:r>
      <w:r>
        <w:rPr>
          <w:rFonts w:ascii="仿宋" w:eastAsia="仿宋" w:hAnsi="仿宋" w:hint="eastAsia"/>
          <w:sz w:val="32"/>
          <w:szCs w:val="32"/>
        </w:rPr>
        <w:t>平均每月货运量为</w:t>
      </w:r>
      <w:r>
        <w:rPr>
          <w:rFonts w:ascii="仿宋" w:eastAsia="仿宋" w:hAnsi="仿宋" w:hint="eastAsia"/>
          <w:sz w:val="32"/>
          <w:szCs w:val="32"/>
        </w:rPr>
        <w:t>445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辆月，平均每月货物周转量为</w:t>
      </w:r>
      <w:r>
        <w:rPr>
          <w:rFonts w:ascii="仿宋" w:eastAsia="仿宋" w:hAnsi="仿宋" w:hint="eastAsia"/>
          <w:sz w:val="32"/>
          <w:szCs w:val="32"/>
        </w:rPr>
        <w:t>9.09</w:t>
      </w:r>
      <w:r>
        <w:rPr>
          <w:rFonts w:ascii="仿宋" w:eastAsia="仿宋" w:hAnsi="仿宋" w:hint="eastAsia"/>
          <w:sz w:val="32"/>
          <w:szCs w:val="32"/>
        </w:rPr>
        <w:t>万吨公里，变化幅度较大，上半年货运量、货物周转量增幅明显；</w:t>
      </w:r>
      <w:r>
        <w:rPr>
          <w:rFonts w:ascii="仿宋" w:eastAsia="仿宋" w:hAnsi="仿宋" w:hint="eastAsia"/>
          <w:b/>
          <w:sz w:val="32"/>
          <w:szCs w:val="32"/>
        </w:rPr>
        <w:t>攀枝花－昆明样本线路</w:t>
      </w:r>
      <w:r>
        <w:rPr>
          <w:rFonts w:ascii="仿宋" w:eastAsia="仿宋" w:hAnsi="仿宋" w:hint="eastAsia"/>
          <w:sz w:val="32"/>
          <w:szCs w:val="32"/>
        </w:rPr>
        <w:t>，平均每月货运量为</w:t>
      </w:r>
      <w:r>
        <w:rPr>
          <w:rFonts w:ascii="仿宋" w:eastAsia="仿宋" w:hAnsi="仿宋" w:hint="eastAsia"/>
          <w:sz w:val="32"/>
          <w:szCs w:val="32"/>
        </w:rPr>
        <w:t>106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辆月，平均每月货物周转量为</w:t>
      </w:r>
      <w:r>
        <w:rPr>
          <w:rFonts w:ascii="仿宋" w:eastAsia="仿宋" w:hAnsi="仿宋" w:hint="eastAsia"/>
          <w:sz w:val="32"/>
          <w:szCs w:val="32"/>
        </w:rPr>
        <w:t>1.78</w:t>
      </w:r>
      <w:r>
        <w:rPr>
          <w:rFonts w:ascii="仿宋" w:eastAsia="仿宋" w:hAnsi="仿宋" w:hint="eastAsia"/>
          <w:sz w:val="32"/>
          <w:szCs w:val="32"/>
        </w:rPr>
        <w:t>万吨公里，同</w:t>
      </w:r>
      <w:r>
        <w:rPr>
          <w:rFonts w:ascii="仿宋" w:eastAsia="仿宋" w:hAnsi="仿宋" w:hint="eastAsia"/>
          <w:sz w:val="32"/>
          <w:szCs w:val="32"/>
        </w:rPr>
        <w:t>样受年末经济增长放缓以及物流成本上升影响，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月货运量、货物周转量最低，只有</w:t>
      </w:r>
      <w:r>
        <w:rPr>
          <w:rFonts w:ascii="仿宋" w:eastAsia="仿宋" w:hAnsi="仿宋" w:hint="eastAsia"/>
          <w:sz w:val="32"/>
          <w:szCs w:val="32"/>
        </w:rPr>
        <w:t>36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辆、</w:t>
      </w:r>
      <w:r>
        <w:rPr>
          <w:rFonts w:ascii="仿宋" w:eastAsia="仿宋" w:hAnsi="仿宋" w:hint="eastAsia"/>
          <w:sz w:val="32"/>
          <w:szCs w:val="32"/>
        </w:rPr>
        <w:t>0.55</w:t>
      </w:r>
      <w:r>
        <w:rPr>
          <w:rFonts w:ascii="仿宋" w:eastAsia="仿宋" w:hAnsi="仿宋" w:hint="eastAsia"/>
          <w:sz w:val="32"/>
          <w:szCs w:val="32"/>
        </w:rPr>
        <w:t>万吨公里；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月起增加了</w:t>
      </w:r>
      <w:r>
        <w:rPr>
          <w:rFonts w:ascii="仿宋" w:eastAsia="仿宋" w:hAnsi="仿宋" w:hint="eastAsia"/>
          <w:b/>
          <w:bCs/>
          <w:sz w:val="32"/>
          <w:szCs w:val="32"/>
        </w:rPr>
        <w:t>攀枝花－元谋样本线路</w:t>
      </w:r>
      <w:r>
        <w:rPr>
          <w:rFonts w:ascii="仿宋" w:eastAsia="仿宋" w:hAnsi="仿宋" w:hint="eastAsia"/>
          <w:sz w:val="32"/>
          <w:szCs w:val="32"/>
        </w:rPr>
        <w:t>，平均每月货运量为</w:t>
      </w:r>
      <w:r>
        <w:rPr>
          <w:rFonts w:ascii="仿宋" w:eastAsia="仿宋" w:hAnsi="仿宋" w:hint="eastAsia"/>
          <w:sz w:val="32"/>
          <w:szCs w:val="32"/>
        </w:rPr>
        <w:t>343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辆月，基本保持在</w:t>
      </w:r>
      <w:r>
        <w:rPr>
          <w:rFonts w:ascii="仿宋" w:eastAsia="仿宋" w:hAnsi="仿宋" w:hint="eastAsia"/>
          <w:sz w:val="32"/>
          <w:szCs w:val="32"/>
        </w:rPr>
        <w:t>345</w:t>
      </w:r>
      <w:r>
        <w:rPr>
          <w:rFonts w:ascii="仿宋" w:eastAsia="仿宋" w:hAnsi="仿宋" w:hint="eastAsia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375</w:t>
      </w:r>
      <w:r>
        <w:rPr>
          <w:rFonts w:ascii="仿宋" w:eastAsia="仿宋" w:hAnsi="仿宋" w:hint="eastAsia"/>
          <w:sz w:val="32"/>
          <w:szCs w:val="32"/>
        </w:rPr>
        <w:t>吨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辆月，平均每月货物周转量为</w:t>
      </w:r>
      <w:r>
        <w:rPr>
          <w:rFonts w:ascii="仿宋" w:eastAsia="仿宋" w:hAnsi="仿宋" w:hint="eastAsia"/>
          <w:sz w:val="32"/>
          <w:szCs w:val="32"/>
        </w:rPr>
        <w:t>6.08</w:t>
      </w:r>
      <w:r>
        <w:rPr>
          <w:rFonts w:ascii="仿宋" w:eastAsia="仿宋" w:hAnsi="仿宋" w:hint="eastAsia"/>
          <w:sz w:val="32"/>
          <w:szCs w:val="32"/>
        </w:rPr>
        <w:t>万吨公里，每月基本保持在</w:t>
      </w:r>
      <w:r>
        <w:rPr>
          <w:rFonts w:ascii="仿宋" w:eastAsia="仿宋" w:hAnsi="仿宋" w:hint="eastAsia"/>
          <w:sz w:val="32"/>
          <w:szCs w:val="32"/>
        </w:rPr>
        <w:t>5.46</w:t>
      </w:r>
      <w:r>
        <w:rPr>
          <w:rFonts w:ascii="仿宋" w:eastAsia="仿宋" w:hAnsi="仿宋" w:hint="eastAsia"/>
          <w:sz w:val="32"/>
          <w:szCs w:val="32"/>
        </w:rPr>
        <w:t>万</w:t>
      </w:r>
      <w:r w:rsidRPr="002D4416">
        <w:rPr>
          <w:rFonts w:ascii="仿宋" w:eastAsia="仿宋" w:hAnsi="仿宋" w:hint="eastAsia"/>
          <w:sz w:val="32"/>
          <w:szCs w:val="32"/>
        </w:rPr>
        <w:t>吨公里</w:t>
      </w:r>
      <w:r>
        <w:rPr>
          <w:rFonts w:ascii="仿宋" w:eastAsia="仿宋" w:hAnsi="仿宋" w:hint="eastAsia"/>
          <w:sz w:val="32"/>
          <w:szCs w:val="32"/>
        </w:rPr>
        <w:t>-6.64</w:t>
      </w:r>
      <w:r>
        <w:rPr>
          <w:rFonts w:ascii="仿宋" w:eastAsia="仿宋" w:hAnsi="仿宋" w:hint="eastAsia"/>
          <w:sz w:val="32"/>
          <w:szCs w:val="32"/>
        </w:rPr>
        <w:t>万</w:t>
      </w:r>
      <w:bookmarkStart w:id="1" w:name="OLE_LINK1"/>
      <w:r>
        <w:rPr>
          <w:rFonts w:ascii="仿宋" w:eastAsia="仿宋" w:hAnsi="仿宋" w:hint="eastAsia"/>
          <w:sz w:val="32"/>
          <w:szCs w:val="32"/>
        </w:rPr>
        <w:t>吨公里</w:t>
      </w:r>
      <w:bookmarkEnd w:id="1"/>
      <w:r>
        <w:rPr>
          <w:rFonts w:ascii="仿宋" w:eastAsia="仿宋" w:hAnsi="仿宋" w:hint="eastAsia"/>
          <w:sz w:val="32"/>
          <w:szCs w:val="32"/>
        </w:rPr>
        <w:t>，总体变化幅度较小。</w:t>
      </w:r>
    </w:p>
    <w:p w:rsidR="00450585" w:rsidRDefault="002D4416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450585" w:rsidRDefault="002D4416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图</w:t>
      </w:r>
      <w:r>
        <w:rPr>
          <w:rFonts w:ascii="仿宋" w:eastAsia="仿宋" w:hAnsi="仿宋" w:hint="eastAsia"/>
          <w:b/>
          <w:sz w:val="32"/>
          <w:szCs w:val="32"/>
        </w:rPr>
        <w:t xml:space="preserve">4  </w:t>
      </w:r>
      <w:r>
        <w:rPr>
          <w:rFonts w:ascii="仿宋" w:eastAsia="仿宋" w:hAnsi="仿宋" w:hint="eastAsia"/>
          <w:b/>
          <w:bCs/>
          <w:sz w:val="32"/>
          <w:szCs w:val="32"/>
        </w:rPr>
        <w:t>样本</w:t>
      </w:r>
      <w:r>
        <w:rPr>
          <w:rFonts w:ascii="仿宋" w:eastAsia="仿宋" w:hAnsi="仿宋"/>
          <w:b/>
          <w:bCs/>
          <w:sz w:val="32"/>
          <w:szCs w:val="32"/>
        </w:rPr>
        <w:t>线路货物运输量</w:t>
      </w:r>
      <w:r>
        <w:rPr>
          <w:rFonts w:ascii="仿宋" w:eastAsia="仿宋" w:hAnsi="仿宋" w:hint="eastAsia"/>
          <w:b/>
          <w:bCs/>
          <w:sz w:val="32"/>
          <w:szCs w:val="32"/>
        </w:rPr>
        <w:t>（吨</w:t>
      </w:r>
      <w:r>
        <w:rPr>
          <w:rFonts w:ascii="仿宋" w:eastAsia="仿宋" w:hAnsi="仿宋" w:hint="eastAsia"/>
          <w:b/>
          <w:bCs/>
          <w:sz w:val="32"/>
          <w:szCs w:val="32"/>
        </w:rPr>
        <w:t>/</w:t>
      </w:r>
      <w:r>
        <w:rPr>
          <w:rFonts w:ascii="仿宋" w:eastAsia="仿宋" w:hAnsi="仿宋" w:hint="eastAsia"/>
          <w:b/>
          <w:bCs/>
          <w:sz w:val="32"/>
          <w:szCs w:val="32"/>
        </w:rPr>
        <w:t>辆月）</w:t>
      </w:r>
    </w:p>
    <w:p w:rsidR="00450585" w:rsidRDefault="002D4416">
      <w:pPr>
        <w:jc w:val="center"/>
      </w:pPr>
      <w:r>
        <w:rPr>
          <w:noProof/>
        </w:rPr>
        <w:drawing>
          <wp:inline distT="0" distB="0" distL="114300" distR="114300">
            <wp:extent cx="8478520" cy="4448175"/>
            <wp:effectExtent l="4445" t="4445" r="13335" b="5080"/>
            <wp:docPr id="1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0585" w:rsidRDefault="0045058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50585" w:rsidRDefault="0045058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50585" w:rsidRDefault="0045058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50585" w:rsidRDefault="0045058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50585" w:rsidRDefault="002D4416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图</w:t>
      </w:r>
      <w:r>
        <w:rPr>
          <w:rFonts w:ascii="仿宋" w:eastAsia="仿宋" w:hAnsi="仿宋" w:hint="eastAsia"/>
          <w:b/>
          <w:sz w:val="32"/>
          <w:szCs w:val="32"/>
        </w:rPr>
        <w:t xml:space="preserve">5  </w:t>
      </w:r>
      <w:r>
        <w:rPr>
          <w:rFonts w:ascii="仿宋" w:eastAsia="仿宋" w:hAnsi="仿宋" w:hint="eastAsia"/>
          <w:b/>
          <w:bCs/>
          <w:sz w:val="32"/>
          <w:szCs w:val="32"/>
        </w:rPr>
        <w:t>样本</w:t>
      </w:r>
      <w:r>
        <w:rPr>
          <w:rFonts w:ascii="仿宋" w:eastAsia="仿宋" w:hAnsi="仿宋"/>
          <w:b/>
          <w:bCs/>
          <w:sz w:val="32"/>
          <w:szCs w:val="32"/>
        </w:rPr>
        <w:t>线路货</w:t>
      </w:r>
      <w:r>
        <w:rPr>
          <w:rFonts w:ascii="仿宋" w:eastAsia="仿宋" w:hAnsi="仿宋" w:hint="eastAsia"/>
          <w:b/>
          <w:bCs/>
          <w:sz w:val="32"/>
          <w:szCs w:val="32"/>
        </w:rPr>
        <w:t>物周转量（吨公里）</w:t>
      </w:r>
    </w:p>
    <w:p w:rsidR="00450585" w:rsidRDefault="002D4416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8712200" cy="4673600"/>
            <wp:effectExtent l="4445" t="4445" r="8255" b="825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0585" w:rsidRDefault="00450585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widowControl/>
        <w:rPr>
          <w:rFonts w:ascii="方正小标宋简体" w:eastAsia="方正小标宋简体" w:hAnsi="仿宋"/>
          <w:sz w:val="44"/>
          <w:szCs w:val="44"/>
        </w:rPr>
      </w:pPr>
    </w:p>
    <w:p w:rsidR="00450585" w:rsidRDefault="002D441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网络货运市场状况</w:t>
      </w:r>
    </w:p>
    <w:p w:rsidR="00450585" w:rsidRDefault="002D4416">
      <w:pPr>
        <w:spacing w:line="500" w:lineRule="exact"/>
        <w:ind w:firstLineChars="181" w:firstLine="579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2024</w:t>
      </w:r>
      <w:r>
        <w:rPr>
          <w:rFonts w:ascii="仿宋_GB2312" w:eastAsia="仿宋_GB2312" w:hAnsi="仿宋" w:hint="eastAsia"/>
          <w:sz w:val="32"/>
          <w:szCs w:val="32"/>
        </w:rPr>
        <w:t>年我市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家网络货运平台企业，因平台运营成本高、安全</w:t>
      </w:r>
      <w:r>
        <w:rPr>
          <w:rFonts w:ascii="仿宋_GB2312" w:eastAsia="仿宋_GB2312" w:hAnsi="仿宋" w:hint="eastAsia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风险大、税务运输发票无法提供等问题，经营不善，全年未正常运营。</w:t>
      </w:r>
    </w:p>
    <w:p w:rsidR="00450585" w:rsidRDefault="00450585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rPr>
          <w:rFonts w:ascii="方正小标宋简体" w:eastAsia="方正小标宋简体" w:hAnsi="仿宋"/>
          <w:sz w:val="44"/>
          <w:szCs w:val="44"/>
        </w:rPr>
      </w:pPr>
    </w:p>
    <w:p w:rsidR="00450585" w:rsidRDefault="002D4416">
      <w:pPr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br w:type="page"/>
      </w:r>
    </w:p>
    <w:p w:rsidR="00450585" w:rsidRDefault="002D441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货物运力情况</w:t>
      </w:r>
    </w:p>
    <w:p w:rsidR="00450585" w:rsidRDefault="002D4416">
      <w:pPr>
        <w:ind w:firstLineChars="181" w:firstLine="5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年底，全市货运业户</w:t>
      </w:r>
      <w:r>
        <w:rPr>
          <w:rFonts w:ascii="仿宋" w:eastAsia="仿宋" w:hAnsi="仿宋" w:hint="eastAsia"/>
          <w:sz w:val="32"/>
          <w:szCs w:val="32"/>
        </w:rPr>
        <w:t>7439</w:t>
      </w:r>
      <w:r>
        <w:rPr>
          <w:rFonts w:ascii="仿宋" w:eastAsia="仿宋" w:hAnsi="仿宋" w:hint="eastAsia"/>
          <w:sz w:val="32"/>
          <w:szCs w:val="32"/>
        </w:rPr>
        <w:t>户（其中企业户数为</w:t>
      </w:r>
      <w:r>
        <w:rPr>
          <w:rFonts w:ascii="仿宋" w:eastAsia="仿宋" w:hAnsi="仿宋" w:hint="eastAsia"/>
          <w:sz w:val="32"/>
          <w:szCs w:val="32"/>
        </w:rPr>
        <w:t>677</w:t>
      </w:r>
      <w:r>
        <w:rPr>
          <w:rFonts w:ascii="仿宋" w:eastAsia="仿宋" w:hAnsi="仿宋" w:hint="eastAsia"/>
          <w:sz w:val="32"/>
          <w:szCs w:val="32"/>
        </w:rPr>
        <w:t>户，个体业户数为</w:t>
      </w:r>
      <w:r>
        <w:rPr>
          <w:rFonts w:ascii="仿宋" w:eastAsia="仿宋" w:hAnsi="仿宋" w:hint="eastAsia"/>
          <w:sz w:val="32"/>
          <w:szCs w:val="32"/>
        </w:rPr>
        <w:t>6762</w:t>
      </w:r>
      <w:r>
        <w:rPr>
          <w:rFonts w:ascii="仿宋" w:eastAsia="仿宋" w:hAnsi="仿宋" w:hint="eastAsia"/>
          <w:sz w:val="32"/>
          <w:szCs w:val="32"/>
        </w:rPr>
        <w:t>户），较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年底增长</w:t>
      </w:r>
      <w:r>
        <w:rPr>
          <w:rFonts w:ascii="仿宋" w:eastAsia="仿宋" w:hAnsi="仿宋" w:hint="eastAsia"/>
          <w:sz w:val="32"/>
          <w:szCs w:val="32"/>
        </w:rPr>
        <w:t>7.53%</w:t>
      </w:r>
      <w:r>
        <w:rPr>
          <w:rFonts w:ascii="仿宋" w:eastAsia="仿宋" w:hAnsi="仿宋" w:hint="eastAsia"/>
          <w:sz w:val="32"/>
          <w:szCs w:val="32"/>
        </w:rPr>
        <w:t>；载货汽车有</w:t>
      </w:r>
      <w:r>
        <w:rPr>
          <w:rFonts w:ascii="仿宋" w:eastAsia="仿宋" w:hAnsi="仿宋" w:hint="eastAsia"/>
          <w:sz w:val="32"/>
          <w:szCs w:val="32"/>
        </w:rPr>
        <w:t>12328</w:t>
      </w:r>
      <w:r>
        <w:rPr>
          <w:rFonts w:ascii="仿宋" w:eastAsia="仿宋" w:hAnsi="仿宋" w:hint="eastAsia"/>
          <w:sz w:val="32"/>
          <w:szCs w:val="32"/>
        </w:rPr>
        <w:t>辆，较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年底增长</w:t>
      </w:r>
      <w:r>
        <w:rPr>
          <w:rFonts w:ascii="仿宋" w:eastAsia="仿宋" w:hAnsi="仿宋" w:hint="eastAsia"/>
          <w:sz w:val="32"/>
          <w:szCs w:val="32"/>
        </w:rPr>
        <w:t>4.55%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50585" w:rsidRDefault="00450585">
      <w:pPr>
        <w:ind w:firstLineChars="181" w:firstLine="579"/>
        <w:rPr>
          <w:rFonts w:ascii="仿宋" w:eastAsia="仿宋" w:hAnsi="仿宋"/>
          <w:sz w:val="32"/>
          <w:szCs w:val="32"/>
        </w:rPr>
      </w:pPr>
    </w:p>
    <w:p w:rsidR="00450585" w:rsidRDefault="002D441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图</w:t>
      </w:r>
      <w:r>
        <w:rPr>
          <w:rFonts w:ascii="仿宋" w:eastAsia="仿宋" w:hAnsi="仿宋" w:hint="eastAsia"/>
          <w:b/>
          <w:sz w:val="32"/>
          <w:szCs w:val="32"/>
        </w:rPr>
        <w:t xml:space="preserve">8  </w:t>
      </w:r>
      <w:r>
        <w:rPr>
          <w:rFonts w:ascii="仿宋" w:eastAsia="仿宋" w:hAnsi="仿宋" w:hint="eastAsia"/>
          <w:b/>
          <w:sz w:val="32"/>
          <w:szCs w:val="32"/>
        </w:rPr>
        <w:t>货物运力变化</w:t>
      </w:r>
    </w:p>
    <w:p w:rsidR="00450585" w:rsidRDefault="002D441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noProof/>
        </w:rPr>
        <w:drawing>
          <wp:inline distT="0" distB="0" distL="114300" distR="114300">
            <wp:extent cx="4572000" cy="2743200"/>
            <wp:effectExtent l="4445" t="4445" r="14605" b="1460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0585" w:rsidRDefault="002D4416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</w:p>
    <w:p w:rsidR="00450585" w:rsidRDefault="002D4416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br w:type="page"/>
      </w:r>
    </w:p>
    <w:p w:rsidR="00450585" w:rsidRDefault="002D441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运价及货车司机收入情况</w:t>
      </w:r>
    </w:p>
    <w:p w:rsidR="00450585" w:rsidRDefault="002D4416">
      <w:pPr>
        <w:spacing w:line="500" w:lineRule="exact"/>
        <w:ind w:firstLineChars="181" w:firstLine="579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从我市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家规上企业反馈的情况来看，货车司机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1-12</w:t>
      </w:r>
      <w:r>
        <w:rPr>
          <w:rFonts w:ascii="仿宋" w:eastAsia="仿宋" w:hAnsi="仿宋" w:hint="eastAsia"/>
          <w:sz w:val="32"/>
          <w:szCs w:val="32"/>
        </w:rPr>
        <w:t>月月均收入达到</w:t>
      </w:r>
      <w:r>
        <w:rPr>
          <w:rFonts w:ascii="仿宋" w:eastAsia="仿宋" w:hAnsi="仿宋" w:hint="eastAsia"/>
          <w:sz w:val="32"/>
          <w:szCs w:val="32"/>
        </w:rPr>
        <w:t>6671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月，较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年增长了</w:t>
      </w:r>
      <w:r>
        <w:rPr>
          <w:rFonts w:ascii="仿宋" w:eastAsia="仿宋" w:hAnsi="仿宋" w:hint="eastAsia"/>
          <w:sz w:val="32"/>
          <w:szCs w:val="32"/>
        </w:rPr>
        <w:t>0.12%</w:t>
      </w:r>
      <w:r>
        <w:rPr>
          <w:rFonts w:ascii="仿宋" w:eastAsia="仿宋" w:hAnsi="仿宋" w:hint="eastAsia"/>
          <w:sz w:val="32"/>
          <w:szCs w:val="32"/>
        </w:rPr>
        <w:t>。货车司机收入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月因春节放假收入有所降低，货车司机下半年月均收入</w:t>
      </w:r>
      <w:r>
        <w:rPr>
          <w:rFonts w:ascii="仿宋" w:eastAsia="仿宋" w:hAnsi="仿宋" w:hint="eastAsia"/>
          <w:sz w:val="32"/>
          <w:szCs w:val="32"/>
        </w:rPr>
        <w:t>6753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月，较上半年</w:t>
      </w:r>
      <w:r>
        <w:rPr>
          <w:rFonts w:ascii="仿宋" w:eastAsia="仿宋" w:hAnsi="仿宋" w:hint="eastAsia"/>
          <w:sz w:val="32"/>
          <w:szCs w:val="32"/>
        </w:rPr>
        <w:t>6588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月增长</w:t>
      </w:r>
      <w:r>
        <w:rPr>
          <w:rFonts w:ascii="仿宋" w:eastAsia="仿宋" w:hAnsi="仿宋" w:hint="eastAsia"/>
          <w:sz w:val="32"/>
          <w:szCs w:val="32"/>
        </w:rPr>
        <w:t>2.5%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50585" w:rsidRDefault="002D4416">
      <w:pPr>
        <w:spacing w:line="500" w:lineRule="exact"/>
        <w:ind w:firstLineChars="181" w:firstLine="579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货运企业主要线路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1-12</w:t>
      </w:r>
      <w:r>
        <w:rPr>
          <w:rFonts w:ascii="仿宋" w:eastAsia="仿宋" w:hAnsi="仿宋" w:hint="eastAsia"/>
          <w:sz w:val="32"/>
          <w:szCs w:val="32"/>
        </w:rPr>
        <w:t>月的平均运价变化不大，都维持在</w:t>
      </w:r>
      <w:r>
        <w:rPr>
          <w:rFonts w:ascii="仿宋" w:eastAsia="仿宋" w:hAnsi="仿宋" w:hint="eastAsia"/>
          <w:sz w:val="32"/>
          <w:szCs w:val="32"/>
        </w:rPr>
        <w:t>0.76-0.81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吨公里。</w:t>
      </w:r>
    </w:p>
    <w:p w:rsidR="00450585" w:rsidRDefault="00450585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450585" w:rsidRDefault="002D4416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图</w:t>
      </w:r>
      <w:r>
        <w:rPr>
          <w:rFonts w:ascii="仿宋" w:eastAsia="仿宋" w:hAnsi="仿宋" w:hint="eastAsia"/>
          <w:b/>
          <w:sz w:val="32"/>
          <w:szCs w:val="32"/>
        </w:rPr>
        <w:t xml:space="preserve">9  </w:t>
      </w:r>
      <w:r>
        <w:rPr>
          <w:rFonts w:ascii="仿宋" w:eastAsia="仿宋" w:hAnsi="仿宋"/>
          <w:b/>
          <w:bCs/>
          <w:sz w:val="32"/>
          <w:szCs w:val="32"/>
        </w:rPr>
        <w:t>主要线路运价</w:t>
      </w:r>
      <w:r>
        <w:rPr>
          <w:rFonts w:ascii="仿宋" w:eastAsia="仿宋" w:hAnsi="仿宋" w:hint="eastAsia"/>
          <w:b/>
          <w:sz w:val="32"/>
          <w:szCs w:val="32"/>
        </w:rPr>
        <w:t>变化</w:t>
      </w:r>
    </w:p>
    <w:p w:rsidR="00450585" w:rsidRDefault="002D4416">
      <w:pPr>
        <w:jc w:val="center"/>
      </w:pPr>
      <w:r>
        <w:rPr>
          <w:noProof/>
        </w:rPr>
        <w:drawing>
          <wp:inline distT="0" distB="0" distL="114300" distR="114300">
            <wp:extent cx="8818880" cy="3620770"/>
            <wp:effectExtent l="4445" t="5080" r="15875" b="12700"/>
            <wp:docPr id="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0585" w:rsidRDefault="00450585">
      <w:pPr>
        <w:rPr>
          <w:rFonts w:ascii="仿宋" w:eastAsia="仿宋" w:hAnsi="仿宋"/>
          <w:b/>
          <w:sz w:val="32"/>
          <w:szCs w:val="32"/>
        </w:rPr>
      </w:pPr>
    </w:p>
    <w:p w:rsidR="00450585" w:rsidRDefault="00450585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50585" w:rsidRDefault="002D441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图</w:t>
      </w:r>
      <w:r>
        <w:rPr>
          <w:rFonts w:ascii="仿宋" w:eastAsia="仿宋" w:hAnsi="仿宋" w:hint="eastAsia"/>
          <w:b/>
          <w:sz w:val="32"/>
          <w:szCs w:val="32"/>
        </w:rPr>
        <w:t xml:space="preserve">10  </w:t>
      </w:r>
      <w:r>
        <w:rPr>
          <w:rFonts w:ascii="仿宋" w:eastAsia="仿宋" w:hAnsi="仿宋" w:hint="eastAsia"/>
          <w:b/>
          <w:bCs/>
          <w:sz w:val="32"/>
          <w:szCs w:val="32"/>
        </w:rPr>
        <w:t>货车司机收入</w:t>
      </w:r>
      <w:r>
        <w:rPr>
          <w:rFonts w:ascii="仿宋" w:eastAsia="仿宋" w:hAnsi="仿宋" w:hint="eastAsia"/>
          <w:b/>
          <w:sz w:val="32"/>
          <w:szCs w:val="32"/>
        </w:rPr>
        <w:t>变化</w:t>
      </w:r>
    </w:p>
    <w:p w:rsidR="00450585" w:rsidRDefault="002D441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8876030" cy="3371850"/>
            <wp:effectExtent l="4445" t="5080" r="15875" b="1397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0585" w:rsidRDefault="00450585">
      <w:pPr>
        <w:jc w:val="center"/>
      </w:pPr>
    </w:p>
    <w:p w:rsidR="00450585" w:rsidRDefault="00450585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450585">
      <w:pPr>
        <w:spacing w:line="500" w:lineRule="exact"/>
        <w:rPr>
          <w:rFonts w:ascii="方正小标宋简体" w:eastAsia="方正小标宋简体" w:hAnsi="仿宋"/>
          <w:sz w:val="44"/>
          <w:szCs w:val="44"/>
        </w:rPr>
      </w:pPr>
    </w:p>
    <w:p w:rsidR="00450585" w:rsidRDefault="002D4416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货运相关诉求舆情</w:t>
      </w:r>
    </w:p>
    <w:p w:rsidR="00450585" w:rsidRDefault="00450585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450585" w:rsidRDefault="002D4416">
      <w:pPr>
        <w:ind w:left="1920" w:hangingChars="600" w:hanging="19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noProof/>
        </w:rPr>
        <w:drawing>
          <wp:inline distT="0" distB="0" distL="114300" distR="114300">
            <wp:extent cx="3763010" cy="2734310"/>
            <wp:effectExtent l="0" t="0" r="8890" b="8890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4572635" cy="2743200"/>
            <wp:effectExtent l="0" t="0" r="18415" b="0"/>
            <wp:docPr id="1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0585" w:rsidRDefault="002D4416">
      <w:pPr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ab/>
        <w:t xml:space="preserve"> </w:t>
      </w:r>
    </w:p>
    <w:p w:rsidR="00450585" w:rsidRDefault="002D4416">
      <w:pPr>
        <w:ind w:firstLineChars="195" w:firstLine="624"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及时答复率：</w:t>
      </w:r>
      <w:r>
        <w:rPr>
          <w:rFonts w:ascii="方正小标宋简体" w:eastAsia="方正小标宋简体" w:hAnsi="仿宋" w:hint="eastAsia"/>
          <w:sz w:val="32"/>
          <w:szCs w:val="32"/>
        </w:rPr>
        <w:t>100%</w:t>
      </w:r>
    </w:p>
    <w:p w:rsidR="00450585" w:rsidRDefault="002D4416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32"/>
          <w:szCs w:val="32"/>
        </w:rPr>
        <w:br w:type="page"/>
      </w: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公路货运行业风险研判和建议</w:t>
      </w:r>
    </w:p>
    <w:p w:rsidR="00450585" w:rsidRDefault="00450585">
      <w:pPr>
        <w:pStyle w:val="HTML"/>
        <w:ind w:firstLine="640"/>
        <w:jc w:val="both"/>
        <w:rPr>
          <w:rFonts w:ascii="仿宋" w:eastAsia="仿宋" w:hAnsi="仿宋"/>
          <w:sz w:val="32"/>
          <w:szCs w:val="32"/>
        </w:rPr>
      </w:pPr>
    </w:p>
    <w:p w:rsidR="00450585" w:rsidRDefault="002D4416">
      <w:pPr>
        <w:pStyle w:val="HTML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数据显示，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年，我市货运量相较于</w:t>
      </w: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年有所下降；但由于货运企业长途运输占比增加，货物周转量（货物周转量</w:t>
      </w:r>
      <w:r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货运量×运输距离）有所增长。</w:t>
      </w:r>
    </w:p>
    <w:p w:rsidR="00450585" w:rsidRDefault="002D4416">
      <w:pPr>
        <w:ind w:firstLineChars="181" w:firstLine="5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年，受共同富裕试验区建设相关政策等刺激因素影响，一定程度上激发了我市货运市场活力，我市货物运输业户数、货运车辆数同比均有小幅上涨，分别为</w:t>
      </w:r>
      <w:r>
        <w:rPr>
          <w:rFonts w:ascii="仿宋" w:eastAsia="仿宋" w:hAnsi="仿宋" w:hint="eastAsia"/>
          <w:sz w:val="32"/>
          <w:szCs w:val="32"/>
        </w:rPr>
        <w:t>7.53%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4.55%</w:t>
      </w:r>
      <w:r>
        <w:rPr>
          <w:rFonts w:ascii="仿宋" w:eastAsia="仿宋" w:hAnsi="仿宋" w:hint="eastAsia"/>
          <w:sz w:val="32"/>
          <w:szCs w:val="32"/>
        </w:rPr>
        <w:t>。但由于行业基数较大，竞争激烈，我市主要线路货物运价始终保持在较低标准。全市共有运输经营业户</w:t>
      </w:r>
      <w:r>
        <w:rPr>
          <w:rFonts w:ascii="仿宋" w:eastAsia="仿宋" w:hAnsi="仿宋"/>
          <w:sz w:val="32"/>
          <w:szCs w:val="32"/>
        </w:rPr>
        <w:t>7439</w:t>
      </w:r>
      <w:r>
        <w:rPr>
          <w:rFonts w:ascii="仿宋" w:eastAsia="仿宋" w:hAnsi="仿宋"/>
          <w:sz w:val="32"/>
          <w:szCs w:val="32"/>
        </w:rPr>
        <w:t>户，运输车辆数</w:t>
      </w:r>
      <w:r>
        <w:rPr>
          <w:rFonts w:ascii="仿宋" w:eastAsia="仿宋" w:hAnsi="仿宋"/>
          <w:sz w:val="32"/>
          <w:szCs w:val="32"/>
        </w:rPr>
        <w:t>12328</w:t>
      </w:r>
      <w:r>
        <w:rPr>
          <w:rFonts w:ascii="仿宋" w:eastAsia="仿宋" w:hAnsi="仿宋" w:hint="eastAsia"/>
          <w:sz w:val="32"/>
          <w:szCs w:val="32"/>
        </w:rPr>
        <w:t>辆。从货运行业整体情况来看，我市道路货运行业“小</w:t>
      </w:r>
      <w:r>
        <w:rPr>
          <w:rFonts w:ascii="仿宋" w:eastAsia="仿宋" w:hAnsi="仿宋" w:hint="eastAsia"/>
          <w:sz w:val="32"/>
          <w:szCs w:val="32"/>
        </w:rPr>
        <w:t>散弱”现象已尤为明显。结合我市货运企业主要线路平均运价的变化幅度（</w:t>
      </w:r>
      <w:r>
        <w:rPr>
          <w:rFonts w:ascii="仿宋" w:eastAsia="仿宋" w:hAnsi="仿宋" w:hint="eastAsia"/>
          <w:sz w:val="32"/>
          <w:szCs w:val="32"/>
        </w:rPr>
        <w:t>0.76-0.81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吨公里）和全市货运总量下降的情况来看，我市公路货物运输市场已逐渐趋于饱和。随着当前生产企业降本增效政策的进一步推行，可能导致我市基础运力运价缺乏上涨基础，影响货运行业经营收益和部分小规模经营业户的生存空间。为保证经营利润，部分从业人员可能采取延长运行时间、提高装载质量等方式参与经营，存在违法及安全生产风险。</w:t>
      </w:r>
    </w:p>
    <w:p w:rsidR="00450585" w:rsidRDefault="002D4416">
      <w:pPr>
        <w:pStyle w:val="HTML"/>
        <w:ind w:firstLine="640"/>
        <w:jc w:val="both"/>
      </w:pPr>
      <w:r>
        <w:rPr>
          <w:rFonts w:ascii="仿宋" w:eastAsia="仿宋" w:hAnsi="仿宋" w:hint="eastAsia"/>
          <w:sz w:val="32"/>
          <w:szCs w:val="32"/>
        </w:rPr>
        <w:t>综上，在</w:t>
      </w:r>
      <w:r>
        <w:rPr>
          <w:rFonts w:ascii="仿宋" w:eastAsia="仿宋" w:hAnsi="仿宋"/>
          <w:sz w:val="32"/>
          <w:szCs w:val="32"/>
        </w:rPr>
        <w:t>新进入道路货运行业或拟进入道路货运行业前，务必要认清我市货运行业发展的现状趋势</w:t>
      </w:r>
      <w:r>
        <w:rPr>
          <w:rFonts w:ascii="仿宋" w:eastAsia="仿宋" w:hAnsi="仿宋" w:hint="eastAsia"/>
          <w:sz w:val="32"/>
          <w:szCs w:val="32"/>
        </w:rPr>
        <w:t>，充分了解货运市场真实从业情</w:t>
      </w:r>
      <w:r>
        <w:rPr>
          <w:rFonts w:ascii="仿宋" w:eastAsia="仿宋" w:hAnsi="仿宋" w:hint="eastAsia"/>
          <w:sz w:val="32"/>
          <w:szCs w:val="32"/>
        </w:rPr>
        <w:t>况，形成合理收入预期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提高风险防范意识，</w:t>
      </w:r>
      <w:r>
        <w:rPr>
          <w:rFonts w:ascii="仿宋" w:eastAsia="仿宋" w:hAnsi="仿宋"/>
          <w:sz w:val="32"/>
          <w:szCs w:val="32"/>
        </w:rPr>
        <w:t>理性进入道路货物运输行业。</w:t>
      </w:r>
    </w:p>
    <w:p w:rsidR="00450585" w:rsidRDefault="0045058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450585">
      <w:pgSz w:w="16838" w:h="11906" w:orient="landscape"/>
      <w:pgMar w:top="720" w:right="1004" w:bottom="720" w:left="10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YaHei-Bold">
    <w:altName w:val="Times New Roman"/>
    <w:charset w:val="00"/>
    <w:family w:val="roman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3"/>
    <w:rsid w:val="DD897BBB"/>
    <w:rsid w:val="DEDD622E"/>
    <w:rsid w:val="DFD7508E"/>
    <w:rsid w:val="E5BA2408"/>
    <w:rsid w:val="E64AAD95"/>
    <w:rsid w:val="E6D76A43"/>
    <w:rsid w:val="EAFEDAB9"/>
    <w:rsid w:val="ED5F2724"/>
    <w:rsid w:val="EE6B5F2F"/>
    <w:rsid w:val="F5F4A8E0"/>
    <w:rsid w:val="F6FFEF5F"/>
    <w:rsid w:val="F73FB3EB"/>
    <w:rsid w:val="F7615778"/>
    <w:rsid w:val="F7B7CDD9"/>
    <w:rsid w:val="F7BFF455"/>
    <w:rsid w:val="F7C972EB"/>
    <w:rsid w:val="F7FF24D0"/>
    <w:rsid w:val="FADFA767"/>
    <w:rsid w:val="FBBC10CF"/>
    <w:rsid w:val="FBC31E29"/>
    <w:rsid w:val="FCF7AC6A"/>
    <w:rsid w:val="FD8DC2B1"/>
    <w:rsid w:val="FDB3D64A"/>
    <w:rsid w:val="FDD70ABF"/>
    <w:rsid w:val="FDEE302E"/>
    <w:rsid w:val="FDFFF359"/>
    <w:rsid w:val="FE97474E"/>
    <w:rsid w:val="FEF55C3F"/>
    <w:rsid w:val="FEFFFC23"/>
    <w:rsid w:val="FF748C75"/>
    <w:rsid w:val="FF7DAB12"/>
    <w:rsid w:val="FFBF3B6F"/>
    <w:rsid w:val="FFD792B8"/>
    <w:rsid w:val="FFD7EB7C"/>
    <w:rsid w:val="FFED5E56"/>
    <w:rsid w:val="FFEF7219"/>
    <w:rsid w:val="FFFBC031"/>
    <w:rsid w:val="FFFE151C"/>
    <w:rsid w:val="FFFFD825"/>
    <w:rsid w:val="00076AC6"/>
    <w:rsid w:val="001D559A"/>
    <w:rsid w:val="002D4416"/>
    <w:rsid w:val="00450585"/>
    <w:rsid w:val="005F0804"/>
    <w:rsid w:val="00663548"/>
    <w:rsid w:val="00702FE8"/>
    <w:rsid w:val="008E79C7"/>
    <w:rsid w:val="009F4258"/>
    <w:rsid w:val="00B9424B"/>
    <w:rsid w:val="00CD51DD"/>
    <w:rsid w:val="00D62B83"/>
    <w:rsid w:val="00DE0F68"/>
    <w:rsid w:val="00F5306A"/>
    <w:rsid w:val="022F6293"/>
    <w:rsid w:val="083B2E19"/>
    <w:rsid w:val="09EA5159"/>
    <w:rsid w:val="0A186D6E"/>
    <w:rsid w:val="0AF95D04"/>
    <w:rsid w:val="0BE627C0"/>
    <w:rsid w:val="0CBE1B35"/>
    <w:rsid w:val="0E122ED0"/>
    <w:rsid w:val="0E527220"/>
    <w:rsid w:val="0EC247D9"/>
    <w:rsid w:val="10B77D5F"/>
    <w:rsid w:val="14075784"/>
    <w:rsid w:val="17252480"/>
    <w:rsid w:val="17B57BF4"/>
    <w:rsid w:val="1921680B"/>
    <w:rsid w:val="19BEC4B6"/>
    <w:rsid w:val="1AD13CC4"/>
    <w:rsid w:val="1AF36930"/>
    <w:rsid w:val="1DB67C98"/>
    <w:rsid w:val="1EC54B41"/>
    <w:rsid w:val="1FE73BCE"/>
    <w:rsid w:val="1FF7714C"/>
    <w:rsid w:val="2039253E"/>
    <w:rsid w:val="265E4AAD"/>
    <w:rsid w:val="290F2E7F"/>
    <w:rsid w:val="2E6FE99C"/>
    <w:rsid w:val="2EE04425"/>
    <w:rsid w:val="2FDD8214"/>
    <w:rsid w:val="2FFE70B4"/>
    <w:rsid w:val="30754D5E"/>
    <w:rsid w:val="324B1365"/>
    <w:rsid w:val="32CB0BEE"/>
    <w:rsid w:val="34170B7F"/>
    <w:rsid w:val="351F7895"/>
    <w:rsid w:val="357F392A"/>
    <w:rsid w:val="35905635"/>
    <w:rsid w:val="39165E4D"/>
    <w:rsid w:val="3A6F2865"/>
    <w:rsid w:val="3BFF3034"/>
    <w:rsid w:val="3C5A3B3C"/>
    <w:rsid w:val="3D6735B1"/>
    <w:rsid w:val="3DB7911B"/>
    <w:rsid w:val="3E754EF3"/>
    <w:rsid w:val="3F4B6628"/>
    <w:rsid w:val="3F798DCB"/>
    <w:rsid w:val="3FCD7432"/>
    <w:rsid w:val="3FDF7AB5"/>
    <w:rsid w:val="3FED0F7F"/>
    <w:rsid w:val="3FFFF305"/>
    <w:rsid w:val="410332AB"/>
    <w:rsid w:val="429D679D"/>
    <w:rsid w:val="470A53A8"/>
    <w:rsid w:val="487A3570"/>
    <w:rsid w:val="4CE61A29"/>
    <w:rsid w:val="4E957C10"/>
    <w:rsid w:val="4F3304D0"/>
    <w:rsid w:val="50370869"/>
    <w:rsid w:val="51FBFA20"/>
    <w:rsid w:val="543C7F74"/>
    <w:rsid w:val="57BD4522"/>
    <w:rsid w:val="57FF368C"/>
    <w:rsid w:val="582B4722"/>
    <w:rsid w:val="58FC58DC"/>
    <w:rsid w:val="59FD0078"/>
    <w:rsid w:val="5EF789D4"/>
    <w:rsid w:val="5FB6D46A"/>
    <w:rsid w:val="5FF74E4C"/>
    <w:rsid w:val="611B33E5"/>
    <w:rsid w:val="623B445B"/>
    <w:rsid w:val="62653B22"/>
    <w:rsid w:val="644D14B1"/>
    <w:rsid w:val="6465645D"/>
    <w:rsid w:val="66F72AF0"/>
    <w:rsid w:val="671F6240"/>
    <w:rsid w:val="67B3056F"/>
    <w:rsid w:val="67DF5F36"/>
    <w:rsid w:val="6A2151A2"/>
    <w:rsid w:val="6AEB6692"/>
    <w:rsid w:val="6B4A47C1"/>
    <w:rsid w:val="6BA7CD31"/>
    <w:rsid w:val="6BB9318F"/>
    <w:rsid w:val="6D0707AB"/>
    <w:rsid w:val="6DDDE44F"/>
    <w:rsid w:val="6ECC69B9"/>
    <w:rsid w:val="6F7B1E4B"/>
    <w:rsid w:val="6FBE8F6C"/>
    <w:rsid w:val="6FDF690E"/>
    <w:rsid w:val="6FF30691"/>
    <w:rsid w:val="6FFDCE2F"/>
    <w:rsid w:val="73EF5FA2"/>
    <w:rsid w:val="771E3B21"/>
    <w:rsid w:val="77FE5765"/>
    <w:rsid w:val="79FFFD7D"/>
    <w:rsid w:val="7A9028F3"/>
    <w:rsid w:val="7BCF7B31"/>
    <w:rsid w:val="7BD51AD2"/>
    <w:rsid w:val="7BEF3221"/>
    <w:rsid w:val="7BFD5278"/>
    <w:rsid w:val="7CA64A8F"/>
    <w:rsid w:val="7D8F79DB"/>
    <w:rsid w:val="7DBFFA5A"/>
    <w:rsid w:val="7DF261B1"/>
    <w:rsid w:val="7DF30C6F"/>
    <w:rsid w:val="7DFBB903"/>
    <w:rsid w:val="7F7D558C"/>
    <w:rsid w:val="7F7D6F04"/>
    <w:rsid w:val="7FAFFABD"/>
    <w:rsid w:val="7FBBD50C"/>
    <w:rsid w:val="7FDEFC49"/>
    <w:rsid w:val="7FEDEE6C"/>
    <w:rsid w:val="7FF7D3E3"/>
    <w:rsid w:val="7FFBCDCB"/>
    <w:rsid w:val="7FFF0FC6"/>
    <w:rsid w:val="7FFF5FF9"/>
    <w:rsid w:val="99BF0807"/>
    <w:rsid w:val="99FEC1C5"/>
    <w:rsid w:val="9FEBB4A8"/>
    <w:rsid w:val="A7A7D783"/>
    <w:rsid w:val="ADFA757B"/>
    <w:rsid w:val="AF3F7952"/>
    <w:rsid w:val="AFF5E619"/>
    <w:rsid w:val="B7FF320E"/>
    <w:rsid w:val="B977A301"/>
    <w:rsid w:val="BD7DBCA2"/>
    <w:rsid w:val="BEFB9348"/>
    <w:rsid w:val="BF4ADDDF"/>
    <w:rsid w:val="BF660EB3"/>
    <w:rsid w:val="BFC4DAD9"/>
    <w:rsid w:val="CBBF22FD"/>
    <w:rsid w:val="CD3D9937"/>
    <w:rsid w:val="CFD74C15"/>
    <w:rsid w:val="D7379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FBAE6CA-8612-4A0C-8C51-E47F387E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-4">
    <w:name w:val="Colorful List Accent 4"/>
    <w:basedOn w:val="a1"/>
    <w:uiPriority w:val="72"/>
    <w:qFormat/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3">
    <w:name w:val="Colorful Grid Accent 3"/>
    <w:basedOn w:val="a1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fontstyle01">
    <w:name w:val="fontstyle01"/>
    <w:basedOn w:val="a0"/>
    <w:qFormat/>
    <w:rPr>
      <w:rFonts w:ascii="MicrosoftYaHei-Bold" w:hAnsi="MicrosoftYaHei-Bold" w:hint="default"/>
      <w:b/>
      <w:bCs/>
      <w:color w:val="595959"/>
      <w:sz w:val="40"/>
      <w:szCs w:val="4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home/user/Documents/xwechat_files/wxid_d8v8fiymn47522_7d97/msg/file/2025-01/&#25968;&#25454;2024&#24180;1-12&#26376;(1)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/home/user/Documents/xwechat_files/wxid_d8v8fiymn47522_7d97/msg/file/2025-01/&#25968;&#25454;2024&#24180;1-11&#26376;(1)(1).xlsx" TargetMode="External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/home/user/Documents/xwechat_files/wxid_d8v8fiymn47522_7d97/msg/file/2025-01/&#25968;&#25454;2024&#24180;1-12&#26376;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/home/user/Documents/xwechat_files/wxid_d8v8fiymn47522_7d97/msg/file/2025-01/&#25968;&#25454;2024&#24180;1-12&#26376;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cuments\WeChat%20Files\wxid_d8v8fiymn47522\FileStorage\File\2025-01\&#25968;&#25454;2024&#24180;1-11&#26376;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cuments\WeChat%20Files\wxid_d8v8fiymn47522\FileStorage\File\2025-01\&#25968;&#25454;2024&#24180;1-11&#26376;(1)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/home/user/Documents/xwechat_files/wxid_d8v8fiymn47522_7d97/msg/file/2025-01/&#25968;&#25454;2024&#24180;1-11&#26376;(1)(1).xlsx" TargetMode="External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/home/user/Documents/xwechat_files/wxid_d8v8fiymn47522_7d97/msg/file/2025-01/&#25968;&#25454;2024&#24180;1-12&#26376;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/home/user/Documents/xwechat_files/wxid_d8v8fiymn47522_7d97/msg/file/2025-01/&#25968;&#25454;2024&#24180;1-12&#26376;(1)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/home/user/Documents/xwechat_files/wxid_d8v8fiymn47522_7d97/msg/file/2025-01/&#25968;&#25454;2024&#24180;1-11&#26376;(1)(1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"公路货物运输量（万吨）"</c:f>
              <c:strCache>
                <c:ptCount val="1"/>
                <c:pt idx="0">
                  <c:v>公路货物运输量（万吨）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ln w="9525" cap="flat" cmpd="sng" algn="ctr">
                <a:solidFill>
                  <a:schemeClr val="lt1">
                    <a:shade val="95000"/>
                    <a:satMod val="105000"/>
                  </a:schemeClr>
                </a:solidFill>
                <a:prstDash val="solid"/>
                <a:round/>
              </a:ln>
            </c:spPr>
          </c:dPt>
          <c:dLbls>
            <c:dLbl>
              <c:idx val="0"/>
              <c:layout>
                <c:manualLayout>
                  <c:x val="4.4077134986226004E-3"/>
                  <c:y val="0.122538265065843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57549197941798"/>
                </c:manualLayout>
              </c:layout>
              <c:tx>
                <c:rich>
                  <a:bodyPr/>
                  <a:lstStyle/>
                  <a:p>
                    <a:r>
                      <a:rPr lang="en-US" altLang="en-US" b="1">
                        <a:solidFill>
                          <a:schemeClr val="bg1"/>
                        </a:solidFill>
                      </a:rPr>
                      <a:t>9197.66 </a:t>
                    </a:r>
                    <a:endParaRPr lang="en-US" alt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'[数据2024年1-12月(1).xlsx]货运量 周转量'!$B$2:$O$2</c:f>
              <c:strCache>
                <c:ptCount val="2"/>
                <c:pt idx="0">
                  <c:v>2023年</c:v>
                </c:pt>
                <c:pt idx="1">
                  <c:v>2024年</c:v>
                </c:pt>
              </c:strCache>
              <c:extLst/>
            </c:strRef>
          </c:cat>
          <c:val>
            <c:numRef>
              <c:f>'货运量 周转量'!$B$3:$O$3</c:f>
              <c:numCache>
                <c:formatCode>0.00_);[Red]\(0.00\)</c:formatCode>
                <c:ptCount val="2"/>
                <c:pt idx="0">
                  <c:v>12107.71</c:v>
                </c:pt>
                <c:pt idx="1">
                  <c:v>9197.6640000000007</c:v>
                </c:pt>
              </c:numCache>
              <c:extLst/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0"/>
        <c:overlap val="-100"/>
        <c:axId val="448969424"/>
        <c:axId val="741211568"/>
      </c:barChart>
      <c:lineChart>
        <c:grouping val="standard"/>
        <c:varyColors val="0"/>
        <c:ser>
          <c:idx val="1"/>
          <c:order val="1"/>
          <c:tx>
            <c:strRef>
              <c:f>"公路货物周转量（万吨公里）"</c:f>
              <c:strCache>
                <c:ptCount val="1"/>
                <c:pt idx="0">
                  <c:v>公路货物周转量（万吨公里）</c:v>
                </c:pt>
              </c:strCache>
            </c:strRef>
          </c:tx>
          <c:dLbls>
            <c:dLbl>
              <c:idx val="0"/>
              <c:layout>
                <c:manualLayout>
                  <c:x val="-7.0218899405251098E-2"/>
                  <c:y val="-8.0517381116633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524112516238495E-2"/>
                  <c:y val="-7.4681876951725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'[数据2024年1-12月(1).xlsx]货运量 周转量'!$B$2:$O$2</c:f>
              <c:strCache>
                <c:ptCount val="2"/>
                <c:pt idx="0">
                  <c:v>2023年</c:v>
                </c:pt>
                <c:pt idx="1">
                  <c:v>2024年</c:v>
                </c:pt>
              </c:strCache>
              <c:extLst/>
            </c:strRef>
          </c:cat>
          <c:val>
            <c:numRef>
              <c:f>'货运量 周转量'!$B$4:$O$4</c:f>
              <c:numCache>
                <c:formatCode>0.00_);[Red]\(0.00\)</c:formatCode>
                <c:ptCount val="2"/>
                <c:pt idx="0">
                  <c:v>658644.69270000001</c:v>
                </c:pt>
                <c:pt idx="1">
                  <c:v>680471.27099999902</c:v>
                </c:pt>
              </c:numCache>
              <c:extLst/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1212128"/>
        <c:axId val="741212688"/>
      </c:lineChart>
      <c:catAx>
        <c:axId val="448969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1211568"/>
        <c:crosses val="autoZero"/>
        <c:auto val="1"/>
        <c:lblAlgn val="ctr"/>
        <c:lblOffset val="100"/>
        <c:noMultiLvlLbl val="0"/>
      </c:catAx>
      <c:valAx>
        <c:axId val="741211568"/>
        <c:scaling>
          <c:orientation val="minMax"/>
        </c:scaling>
        <c:delete val="0"/>
        <c:axPos val="l"/>
        <c:numFmt formatCode="0.00_);[Red]\(0.00\)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48969424"/>
        <c:crosses val="autoZero"/>
        <c:crossBetween val="between"/>
      </c:valAx>
      <c:catAx>
        <c:axId val="741212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41212688"/>
        <c:crosses val="autoZero"/>
        <c:auto val="1"/>
        <c:lblAlgn val="ctr"/>
        <c:lblOffset val="100"/>
        <c:noMultiLvlLbl val="0"/>
      </c:catAx>
      <c:valAx>
        <c:axId val="741212688"/>
        <c:scaling>
          <c:orientation val="minMax"/>
        </c:scaling>
        <c:delete val="0"/>
        <c:axPos val="r"/>
        <c:numFmt formatCode="0.00_);[Red]\(0.00\)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1212128"/>
        <c:crosses val="max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分布情况（起）</a:t>
            </a:r>
          </a:p>
        </c:rich>
      </c:tx>
      <c:layout>
        <c:manualLayout>
          <c:xMode val="edge"/>
          <c:yMode val="edge"/>
          <c:x val="4.1277777777777802E-2"/>
          <c:y val="4.1666666666666699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'[数据2024年1-11月(1)(1).xlsx]诉求舆情'!$B$14:$B$17</c:f>
              <c:strCache>
                <c:ptCount val="3"/>
                <c:pt idx="0">
                  <c:v>企业强制购买保险</c:v>
                </c:pt>
                <c:pt idx="1">
                  <c:v>货物去向</c:v>
                </c:pt>
                <c:pt idx="2">
                  <c:v>咨询购买险种</c:v>
                </c:pt>
              </c:strCache>
              <c:extLst/>
            </c:strRef>
          </c:cat>
          <c:val>
            <c:numRef>
              <c:f>诉求舆情!$C$14:$C$17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  <c:extLst/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45026336"/>
        <c:axId val="745026896"/>
      </c:barChart>
      <c:catAx>
        <c:axId val="7450263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5026896"/>
        <c:crosses val="autoZero"/>
        <c:auto val="1"/>
        <c:lblAlgn val="ctr"/>
        <c:lblOffset val="100"/>
        <c:noMultiLvlLbl val="0"/>
      </c:catAx>
      <c:valAx>
        <c:axId val="745026896"/>
        <c:scaling>
          <c:orientation val="minMax"/>
          <c:max val="3"/>
        </c:scaling>
        <c:delete val="1"/>
        <c:axPos val="b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one"/>
        <c:crossAx val="745026336"/>
        <c:crosses val="autoZero"/>
        <c:crossBetween val="between"/>
        <c:majorUnit val="1"/>
      </c:valAx>
      <c:spPr>
        <a:ln>
          <a:noFill/>
        </a:ln>
      </c:spPr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'[数据2024年1-12月(1).xlsx]货运量 周转量'!$A$4</c:f>
              <c:strCache>
                <c:ptCount val="1"/>
                <c:pt idx="0">
                  <c:v>公路货物周转量（万吨公里）</c:v>
                </c:pt>
              </c:strCache>
            </c:strRef>
          </c:tx>
          <c:spPr>
            <a:ln w="28575" cap="rnd" cmpd="sng" algn="ctr">
              <a:solidFill>
                <a:schemeClr val="tx2"/>
              </a:solidFill>
              <a:prstDash val="solid"/>
              <a:round/>
            </a:ln>
          </c:spPr>
          <c:marker>
            <c:symbol val="diamond"/>
            <c:size val="5"/>
            <c:spPr>
              <a:noFill/>
              <a:ln w="9525" cap="flat" cmpd="sng" algn="ctr">
                <a:solidFill>
                  <a:schemeClr val="tx2"/>
                </a:solidFill>
                <a:prstDash val="solid"/>
                <a:round/>
              </a:ln>
            </c:spPr>
          </c:marker>
          <c:dLbls>
            <c:dLbl>
              <c:idx val="1"/>
              <c:layout>
                <c:manualLayout>
                  <c:x val="-1.9774011299434999E-2"/>
                  <c:y val="4.64576074332172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6214689265536702E-2"/>
                  <c:y val="-6.4814946912123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709907024333803E-2"/>
                  <c:y val="5.5587807621608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2646025179055995E-2"/>
                  <c:y val="-4.1618334293579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1111111111112E-2"/>
                  <c:y val="6.9444444444444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0549682875264E-2"/>
                  <c:y val="3.2520325203252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369978858350999E-2"/>
                  <c:y val="-5.5749128919860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9598308668076102E-2"/>
                  <c:y val="3.2520325203252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7794221282593E-2"/>
                  <c:y val="-5.5749128919860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9.1044529051481605E-4"/>
                  <c:y val="7.5877192982456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'[数据2024年1-12月(1).xlsx]货运量 周转量'!$C$2:$N$2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'[数据2024年1-12月(1).xlsx]货运量 周转量'!$C$4:$N$4</c:f>
              <c:numCache>
                <c:formatCode>0_);[Red]\(0\)</c:formatCode>
                <c:ptCount val="12"/>
                <c:pt idx="0">
                  <c:v>51433.798999999999</c:v>
                </c:pt>
                <c:pt idx="1">
                  <c:v>37595.004000000001</c:v>
                </c:pt>
                <c:pt idx="2">
                  <c:v>51361.21</c:v>
                </c:pt>
                <c:pt idx="3">
                  <c:v>55483.716999999997</c:v>
                </c:pt>
                <c:pt idx="4">
                  <c:v>56726.758000000002</c:v>
                </c:pt>
                <c:pt idx="5">
                  <c:v>56454.46</c:v>
                </c:pt>
                <c:pt idx="6">
                  <c:v>67398.025999999998</c:v>
                </c:pt>
                <c:pt idx="7">
                  <c:v>58652.508000000002</c:v>
                </c:pt>
                <c:pt idx="8">
                  <c:v>58635.76</c:v>
                </c:pt>
                <c:pt idx="9">
                  <c:v>60239.489000000001</c:v>
                </c:pt>
                <c:pt idx="10">
                  <c:v>60026.044000000002</c:v>
                </c:pt>
                <c:pt idx="11">
                  <c:v>66464.495999999999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1214928"/>
        <c:axId val="627412624"/>
      </c:lineChart>
      <c:dateAx>
        <c:axId val="741214928"/>
        <c:scaling>
          <c:orientation val="minMax"/>
        </c:scaling>
        <c:delete val="0"/>
        <c:axPos val="b"/>
        <c:numFmt formatCode="yyyy&quot;年&quot;m&quot;月&quot;;@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7412624"/>
        <c:crosses val="autoZero"/>
        <c:auto val="1"/>
        <c:lblOffset val="100"/>
        <c:baseTimeUnit val="months"/>
      </c:dateAx>
      <c:valAx>
        <c:axId val="627412624"/>
        <c:scaling>
          <c:orientation val="minMax"/>
        </c:scaling>
        <c:delete val="0"/>
        <c:axPos val="l"/>
        <c:majorGridlines/>
        <c:numFmt formatCode="0_);[Red]\(0\)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121492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"公路货物运输量（万吨）"</c:f>
              <c:strCache>
                <c:ptCount val="1"/>
                <c:pt idx="0">
                  <c:v>公路货物运输量（万吨）</c:v>
                </c:pt>
              </c:strCache>
            </c:strRef>
          </c:tx>
          <c:marker>
            <c:symbol val="diamond"/>
            <c:size val="5"/>
          </c:marker>
          <c:dLbls>
            <c:dLbl>
              <c:idx val="2"/>
              <c:layout>
                <c:manualLayout>
                  <c:x val="-3.00751879699248E-2"/>
                  <c:y val="-5.5555555555555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2914428929466501E-2"/>
                  <c:y val="-5.0925925925925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11111111111101E-2"/>
                  <c:y val="5.0925925925925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161255219037499E-2"/>
                  <c:y val="-5.5555555555555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3215180809166E-2"/>
                  <c:y val="-4.629629629629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346580737558202E-2"/>
                  <c:y val="6.01851851851852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0050125313283099E-2"/>
                  <c:y val="5.0925925925925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457214464733301E-2"/>
                  <c:y val="4.1666666666666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00501253132832E-2"/>
                  <c:y val="-4.1666666666666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'[数据2024年1-12月(1).xlsx]货运量 周转量'!$C$2:$N$2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'[数据2024年1-12月(1).xlsx]货运量 周转量'!$C$3:$N$3</c:f>
              <c:numCache>
                <c:formatCode>0_);[Red]\(0\)</c:formatCode>
                <c:ptCount val="12"/>
                <c:pt idx="0">
                  <c:v>1118.472</c:v>
                </c:pt>
                <c:pt idx="1">
                  <c:v>531.65899999999999</c:v>
                </c:pt>
                <c:pt idx="2">
                  <c:v>829.84</c:v>
                </c:pt>
                <c:pt idx="3">
                  <c:v>723.39499999999998</c:v>
                </c:pt>
                <c:pt idx="4">
                  <c:v>772.72</c:v>
                </c:pt>
                <c:pt idx="5">
                  <c:v>747.37599999999998</c:v>
                </c:pt>
                <c:pt idx="6">
                  <c:v>773.28300000000104</c:v>
                </c:pt>
                <c:pt idx="7">
                  <c:v>749.07</c:v>
                </c:pt>
                <c:pt idx="8">
                  <c:v>652.71299999999997</c:v>
                </c:pt>
                <c:pt idx="9">
                  <c:v>686.43899999999996</c:v>
                </c:pt>
                <c:pt idx="10">
                  <c:v>831.10900000000004</c:v>
                </c:pt>
                <c:pt idx="11">
                  <c:v>781.58799999999997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27414864"/>
        <c:axId val="627415424"/>
      </c:lineChart>
      <c:dateAx>
        <c:axId val="627414864"/>
        <c:scaling>
          <c:orientation val="minMax"/>
        </c:scaling>
        <c:delete val="0"/>
        <c:axPos val="b"/>
        <c:numFmt formatCode="yyyy&quot;年&quot;m&quot;月&quot;;@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7415424"/>
        <c:crosses val="autoZero"/>
        <c:auto val="1"/>
        <c:lblOffset val="100"/>
        <c:baseTimeUnit val="months"/>
      </c:dateAx>
      <c:valAx>
        <c:axId val="627415424"/>
        <c:scaling>
          <c:orientation val="minMax"/>
        </c:scaling>
        <c:delete val="0"/>
        <c:axPos val="l"/>
        <c:majorGridlines/>
        <c:numFmt formatCode="0_);[Red]\(0\)" sourceLinked="1"/>
        <c:majorTickMark val="none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7414864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2150884985531E-2"/>
          <c:y val="5.4827257703898097E-2"/>
          <c:w val="0.91956268927922402"/>
          <c:h val="0.54134966462525502"/>
        </c:manualLayout>
      </c:layout>
      <c:lineChart>
        <c:grouping val="standard"/>
        <c:varyColors val="0"/>
        <c:ser>
          <c:idx val="0"/>
          <c:order val="0"/>
          <c:tx>
            <c:strRef>
              <c:f>'[数据2024年1-11月(1).xlsx]样本线路 (2)'!$A$2</c:f>
              <c:strCache>
                <c:ptCount val="1"/>
                <c:pt idx="0">
                  <c:v>攀枝花-曲靖</c:v>
                </c:pt>
              </c:strCache>
            </c:strRef>
          </c:tx>
          <c:dLbls>
            <c:dLbl>
              <c:idx val="0"/>
              <c:layout>
                <c:manualLayout>
                  <c:x val="-5.12820512820511E-3"/>
                  <c:y val="-2.4691358024691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512820512820499E-2"/>
                  <c:y val="3.95061728395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512820512820499E-2"/>
                  <c:y val="-4.9382716049382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5641025641025599E-2"/>
                  <c:y val="3.456790123456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384615384615399E-2"/>
                  <c:y val="-9.876543209876560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5470085470085496E-3"/>
                  <c:y val="1.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1282051282051299E-3"/>
                  <c:y val="-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7094017094017101E-3"/>
                  <c:y val="-4.938271604938280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05128205128206E-2"/>
                  <c:y val="-6.4197530864197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(2)'!$B$1:$M$1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(2)'!$B$2:$M$2</c:f>
              <c:numCache>
                <c:formatCode>General</c:formatCode>
                <c:ptCount val="12"/>
                <c:pt idx="0">
                  <c:v>195</c:v>
                </c:pt>
                <c:pt idx="1">
                  <c:v>78</c:v>
                </c:pt>
                <c:pt idx="2" formatCode="0_);[Red]\(0\)">
                  <c:v>175</c:v>
                </c:pt>
                <c:pt idx="3" formatCode="0_);[Red]\(0\)">
                  <c:v>136</c:v>
                </c:pt>
                <c:pt idx="4" formatCode="0_);[Red]\(0\)">
                  <c:v>102</c:v>
                </c:pt>
                <c:pt idx="5">
                  <c:v>102</c:v>
                </c:pt>
                <c:pt idx="6">
                  <c:v>170</c:v>
                </c:pt>
                <c:pt idx="7" formatCode="0_);[Red]\(0\)">
                  <c:v>136</c:v>
                </c:pt>
                <c:pt idx="8" formatCode="0_);[Red]\(0\)">
                  <c:v>200</c:v>
                </c:pt>
                <c:pt idx="9" formatCode="0_);[Red]\(0\)">
                  <c:v>120</c:v>
                </c:pt>
                <c:pt idx="10" formatCode="0_);[Red]\(0\)">
                  <c:v>120</c:v>
                </c:pt>
                <c:pt idx="11">
                  <c:v>200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'[数据2024年1-11月(1).xlsx]样本线路 (2)'!$A$3</c:f>
              <c:strCache>
                <c:ptCount val="1"/>
                <c:pt idx="0">
                  <c:v>攀枝花-元谋</c:v>
                </c:pt>
              </c:strCache>
            </c:strRef>
          </c:tx>
          <c:dLbls>
            <c:dLbl>
              <c:idx val="0"/>
              <c:layout>
                <c:manualLayout>
                  <c:x val="-2.9059829059829099E-2"/>
                  <c:y val="-4.9382716049382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675213675213699E-2"/>
                  <c:y val="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280705296453304E-3"/>
                  <c:y val="2.4691358024691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094017094017099E-2"/>
                  <c:y val="3.456790123456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2564102564103E-2"/>
                  <c:y val="3.456790123456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1282051282051299E-3"/>
                  <c:y val="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094017094017101E-3"/>
                  <c:y val="-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1282051282051299E-3"/>
                  <c:y val="-2.4691358024691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8376068376068402E-3"/>
                  <c:y val="-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675213675213699E-2"/>
                  <c:y val="-2.4691358024691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0256275657850601E-2"/>
                  <c:y val="-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(2)'!$B$1:$M$1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(2)'!$B$3:$M$3</c:f>
              <c:numCache>
                <c:formatCode>General</c:formatCode>
                <c:ptCount val="12"/>
                <c:pt idx="1">
                  <c:v>165</c:v>
                </c:pt>
                <c:pt idx="2">
                  <c:v>375</c:v>
                </c:pt>
                <c:pt idx="3">
                  <c:v>375</c:v>
                </c:pt>
                <c:pt idx="4">
                  <c:v>375</c:v>
                </c:pt>
                <c:pt idx="5">
                  <c:v>375</c:v>
                </c:pt>
                <c:pt idx="6">
                  <c:v>375</c:v>
                </c:pt>
                <c:pt idx="7">
                  <c:v>360</c:v>
                </c:pt>
                <c:pt idx="8" formatCode="0_);[Red]\(0\)">
                  <c:v>345</c:v>
                </c:pt>
                <c:pt idx="9" formatCode="0_);[Red]\(0\)">
                  <c:v>297</c:v>
                </c:pt>
                <c:pt idx="10" formatCode="0_);[Red]\(0\)">
                  <c:v>345</c:v>
                </c:pt>
                <c:pt idx="11" formatCode="0_);[Red]\(0\)">
                  <c:v>390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'[数据2024年1-11月(1).xlsx]样本线路 (2)'!$A$4</c:f>
              <c:strCache>
                <c:ptCount val="1"/>
                <c:pt idx="0">
                  <c:v>攀枝花-丽江</c:v>
                </c:pt>
              </c:strCache>
            </c:strRef>
          </c:tx>
          <c:dLbls>
            <c:dLbl>
              <c:idx val="0"/>
              <c:layout>
                <c:manualLayout>
                  <c:x val="-2.9059829059829002E-2"/>
                  <c:y val="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188034188034201E-3"/>
                  <c:y val="-1.97530864197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641025641025699E-2"/>
                  <c:y val="-6.4197530864197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470085470085496E-3"/>
                  <c:y val="4.9382716049382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8376068376068402E-3"/>
                  <c:y val="-3.456790123456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2.4691358024691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-4.9383104889666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1965811965812E-2"/>
                  <c:y val="1.97530864197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(2)'!$B$1:$M$1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(2)'!$B$4:$M$4</c:f>
              <c:numCache>
                <c:formatCode>General</c:formatCode>
                <c:ptCount val="12"/>
                <c:pt idx="0">
                  <c:v>245</c:v>
                </c:pt>
                <c:pt idx="1">
                  <c:v>120</c:v>
                </c:pt>
                <c:pt idx="2">
                  <c:v>200</c:v>
                </c:pt>
                <c:pt idx="3">
                  <c:v>100</c:v>
                </c:pt>
                <c:pt idx="4">
                  <c:v>120</c:v>
                </c:pt>
                <c:pt idx="5">
                  <c:v>200</c:v>
                </c:pt>
                <c:pt idx="6">
                  <c:v>200</c:v>
                </c:pt>
                <c:pt idx="7">
                  <c:v>200</c:v>
                </c:pt>
                <c:pt idx="8" formatCode="0_);[Red]\(0\)">
                  <c:v>236</c:v>
                </c:pt>
                <c:pt idx="9" formatCode="0_);[Red]\(0\)">
                  <c:v>120</c:v>
                </c:pt>
                <c:pt idx="10" formatCode="0_);[Red]\(0\)">
                  <c:v>72</c:v>
                </c:pt>
                <c:pt idx="11">
                  <c:v>240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'[数据2024年1-11月(1).xlsx]样本线路 (2)'!$A$5</c:f>
              <c:strCache>
                <c:ptCount val="1"/>
                <c:pt idx="0">
                  <c:v>攀枝花-昆明</c:v>
                </c:pt>
              </c:strCache>
            </c:strRef>
          </c:tx>
          <c:dLbls>
            <c:dLbl>
              <c:idx val="3"/>
              <c:layout>
                <c:manualLayout>
                  <c:x val="-8.5470085470085496E-3"/>
                  <c:y val="-2.4691358024691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931623931623899E-2"/>
                  <c:y val="-5.4320987654321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769230769230799E-2"/>
                  <c:y val="-2.4691358024691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2222222222222199E-2"/>
                  <c:y val="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675213675213699E-2"/>
                  <c:y val="-4.4444444444444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769230769230799E-2"/>
                  <c:y val="-4.9382716049382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02564102564103E-2"/>
                  <c:y val="-2.96296296296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1282051282052496E-3"/>
                  <c:y val="1.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(2)'!$B$1:$M$1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(2)'!$B$5:$M$5</c:f>
              <c:numCache>
                <c:formatCode>General</c:formatCode>
                <c:ptCount val="12"/>
                <c:pt idx="0">
                  <c:v>75</c:v>
                </c:pt>
                <c:pt idx="1">
                  <c:v>310</c:v>
                </c:pt>
                <c:pt idx="2">
                  <c:v>185</c:v>
                </c:pt>
                <c:pt idx="3">
                  <c:v>66</c:v>
                </c:pt>
                <c:pt idx="4">
                  <c:v>66</c:v>
                </c:pt>
                <c:pt idx="5">
                  <c:v>88</c:v>
                </c:pt>
                <c:pt idx="6">
                  <c:v>125</c:v>
                </c:pt>
                <c:pt idx="7">
                  <c:v>88</c:v>
                </c:pt>
                <c:pt idx="8" formatCode="0_);[Red]\(0\)">
                  <c:v>90</c:v>
                </c:pt>
                <c:pt idx="9" formatCode="0_);[Red]\(0\)">
                  <c:v>36</c:v>
                </c:pt>
                <c:pt idx="10" formatCode="0_);[Red]\(0\)">
                  <c:v>72</c:v>
                </c:pt>
                <c:pt idx="11">
                  <c:v>72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'[数据2024年1-11月(1).xlsx]样本线路 (2)'!$A$6</c:f>
              <c:strCache>
                <c:ptCount val="1"/>
                <c:pt idx="0">
                  <c:v>攀枝花-西昌</c:v>
                </c:pt>
              </c:strCache>
            </c:strRef>
          </c:tx>
          <c:dLbls>
            <c:dLbl>
              <c:idx val="0"/>
              <c:layout>
                <c:manualLayout>
                  <c:x val="1.56693346560247E-17"/>
                  <c:y val="-3.456790123456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470085470085496E-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6411602395854E-2"/>
                  <c:y val="2.4691358024691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9.876543209876560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350427350427399E-2"/>
                  <c:y val="2.96296296296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5470085470085496E-3"/>
                  <c:y val="1.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188034188034201E-3"/>
                  <c:y val="-3.4567901234567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6410256410258E-2"/>
                  <c:y val="-5.4320987654321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(2)'!$B$1:$M$1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(2)'!$B$6:$M$6</c:f>
              <c:numCache>
                <c:formatCode>General</c:formatCode>
                <c:ptCount val="12"/>
                <c:pt idx="0">
                  <c:v>150</c:v>
                </c:pt>
                <c:pt idx="1">
                  <c:v>425</c:v>
                </c:pt>
                <c:pt idx="2">
                  <c:v>590</c:v>
                </c:pt>
                <c:pt idx="3">
                  <c:v>598</c:v>
                </c:pt>
                <c:pt idx="4">
                  <c:v>498</c:v>
                </c:pt>
                <c:pt idx="5">
                  <c:v>310</c:v>
                </c:pt>
                <c:pt idx="6">
                  <c:v>310</c:v>
                </c:pt>
                <c:pt idx="7">
                  <c:v>501</c:v>
                </c:pt>
                <c:pt idx="8" formatCode="0_);[Red]\(0\)">
                  <c:v>270</c:v>
                </c:pt>
                <c:pt idx="9" formatCode="0_);[Red]\(0\)">
                  <c:v>431</c:v>
                </c:pt>
                <c:pt idx="10" formatCode="0_);[Red]\(0\)">
                  <c:v>594</c:v>
                </c:pt>
                <c:pt idx="11">
                  <c:v>660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3983776"/>
        <c:axId val="625475552"/>
      </c:lineChart>
      <c:dateAx>
        <c:axId val="743983776"/>
        <c:scaling>
          <c:orientation val="minMax"/>
        </c:scaling>
        <c:delete val="0"/>
        <c:axPos val="b"/>
        <c:numFmt formatCode="yyyy&quot;年&quot;m&quot;月&quot;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5475552"/>
        <c:crosses val="autoZero"/>
        <c:auto val="1"/>
        <c:lblOffset val="100"/>
        <c:baseTimeUnit val="months"/>
      </c:dateAx>
      <c:valAx>
        <c:axId val="62547555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3983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830603687000599"/>
          <c:y val="0.85844858368962196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'[数据2024年1-11月(1).xlsx]样本线路 (2)'!$A$10</c:f>
              <c:strCache>
                <c:ptCount val="1"/>
                <c:pt idx="0">
                  <c:v>攀枝花-曲靖</c:v>
                </c:pt>
              </c:strCache>
            </c:strRef>
          </c:tx>
          <c:dLbls>
            <c:dLbl>
              <c:idx val="0"/>
              <c:layout>
                <c:manualLayout>
                  <c:x val="-6.8376068376068402E-3"/>
                  <c:y val="-1.975307873896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092671108419101E-3"/>
                  <c:y val="-4.4444427162660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7054263982280798E-2"/>
                  <c:y val="3.9085040739230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875969575193098E-2"/>
                  <c:y val="4.39706708316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5813959734211E-2"/>
                  <c:y val="5.3741931016441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0465116778736799E-2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(2)'!$B$9:$M$9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(2)'!$B$10:$M$10</c:f>
              <c:numCache>
                <c:formatCode>0_);[Red]\(0\)</c:formatCode>
                <c:ptCount val="12"/>
                <c:pt idx="0">
                  <c:v>78000</c:v>
                </c:pt>
                <c:pt idx="1">
                  <c:v>29250</c:v>
                </c:pt>
                <c:pt idx="2">
                  <c:v>61250</c:v>
                </c:pt>
                <c:pt idx="3">
                  <c:v>47600</c:v>
                </c:pt>
                <c:pt idx="4">
                  <c:v>35700</c:v>
                </c:pt>
                <c:pt idx="5">
                  <c:v>35700</c:v>
                </c:pt>
                <c:pt idx="6" formatCode="General">
                  <c:v>59500</c:v>
                </c:pt>
                <c:pt idx="7" formatCode="General">
                  <c:v>47600</c:v>
                </c:pt>
                <c:pt idx="8" formatCode="General">
                  <c:v>70000</c:v>
                </c:pt>
                <c:pt idx="9" formatCode="General">
                  <c:v>42000</c:v>
                </c:pt>
                <c:pt idx="10" formatCode="General">
                  <c:v>42000</c:v>
                </c:pt>
                <c:pt idx="11" formatCode="General">
                  <c:v>70000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'[数据2024年1-11月(1).xlsx]样本线路 (2)'!$A$11</c:f>
              <c:strCache>
                <c:ptCount val="1"/>
                <c:pt idx="0">
                  <c:v>攀枝花-元谋</c:v>
                </c:pt>
              </c:strCache>
            </c:strRef>
          </c:tx>
          <c:dLbls>
            <c:dLbl>
              <c:idx val="0"/>
              <c:layout>
                <c:manualLayout>
                  <c:x val="-5.4700854700854701E-2"/>
                  <c:y val="2.96296181084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2261373918364E-2"/>
                  <c:y val="3.4673355235318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675213675213699E-2"/>
                  <c:y val="2.96296181084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37984787596501E-2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5271319911403801E-3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6434111858246E-2"/>
                  <c:y val="1.95425203696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5348837584052699E-2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36434111858246E-2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937984787596501E-2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36434111858246E-2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3643411185824499E-2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(2)'!$B$9:$M$9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(2)'!$B$11:$M$11</c:f>
              <c:numCache>
                <c:formatCode>0_);[Red]\(0\)</c:formatCode>
                <c:ptCount val="12"/>
                <c:pt idx="1">
                  <c:v>28425</c:v>
                </c:pt>
                <c:pt idx="2">
                  <c:v>61175</c:v>
                </c:pt>
                <c:pt idx="3">
                  <c:v>66375</c:v>
                </c:pt>
                <c:pt idx="4">
                  <c:v>66375</c:v>
                </c:pt>
                <c:pt idx="5">
                  <c:v>66375</c:v>
                </c:pt>
                <c:pt idx="6" formatCode="General">
                  <c:v>67125</c:v>
                </c:pt>
                <c:pt idx="7" formatCode="General">
                  <c:v>64500</c:v>
                </c:pt>
                <c:pt idx="8" formatCode="General">
                  <c:v>62625</c:v>
                </c:pt>
                <c:pt idx="9" formatCode="General">
                  <c:v>54675</c:v>
                </c:pt>
                <c:pt idx="10" formatCode="General">
                  <c:v>62625</c:v>
                </c:pt>
                <c:pt idx="11" formatCode="General">
                  <c:v>68250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'[数据2024年1-11月(1).xlsx]样本线路 (2)'!$A$12</c:f>
              <c:strCache>
                <c:ptCount val="1"/>
                <c:pt idx="0">
                  <c:v>攀枝花-丽江</c:v>
                </c:pt>
              </c:strCache>
            </c:strRef>
          </c:tx>
          <c:dLbls>
            <c:dLbl>
              <c:idx val="0"/>
              <c:layout>
                <c:manualLayout>
                  <c:x val="-2.5641025641025599E-2"/>
                  <c:y val="-5.4320966532140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094017094017101E-3"/>
                  <c:y val="-2.46913484237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65811965812E-2"/>
                  <c:y val="-2.96296181084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348837584052699E-2"/>
                  <c:y val="-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1.95425203696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1085279645615E-2"/>
                  <c:y val="-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02325583893685E-2"/>
                  <c:y val="3.9085040739230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6434111858246E-2"/>
                  <c:y val="4.39706708316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635659955701899E-2"/>
                  <c:y val="-3.9085040739230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(2)'!$B$9:$M$9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(2)'!$B$12:$M$12</c:f>
              <c:numCache>
                <c:formatCode>General</c:formatCode>
                <c:ptCount val="12"/>
                <c:pt idx="0">
                  <c:v>53900</c:v>
                </c:pt>
                <c:pt idx="1">
                  <c:v>26400</c:v>
                </c:pt>
                <c:pt idx="2">
                  <c:v>44000</c:v>
                </c:pt>
                <c:pt idx="3">
                  <c:v>22000</c:v>
                </c:pt>
                <c:pt idx="4">
                  <c:v>26400</c:v>
                </c:pt>
                <c:pt idx="5">
                  <c:v>44000</c:v>
                </c:pt>
                <c:pt idx="6">
                  <c:v>44000</c:v>
                </c:pt>
                <c:pt idx="7">
                  <c:v>44000</c:v>
                </c:pt>
                <c:pt idx="8">
                  <c:v>51920</c:v>
                </c:pt>
                <c:pt idx="9">
                  <c:v>26400</c:v>
                </c:pt>
                <c:pt idx="10">
                  <c:v>15840</c:v>
                </c:pt>
                <c:pt idx="11">
                  <c:v>52800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'[数据2024年1-11月(1).xlsx]样本线路 (2)'!$A$13</c:f>
              <c:strCache>
                <c:ptCount val="1"/>
                <c:pt idx="0">
                  <c:v>攀枝花-昆明</c:v>
                </c:pt>
              </c:strCache>
            </c:strRef>
          </c:tx>
          <c:dLbls>
            <c:dLbl>
              <c:idx val="3"/>
              <c:layout>
                <c:manualLayout>
                  <c:x val="-1.36553625991665E-2"/>
                  <c:y val="-2.4691282035499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6434111858246E-2"/>
                  <c:y val="-3.90850407392304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6434111858246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36434111858246E-2"/>
                  <c:y val="4.8856300924038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5271319911403801E-3"/>
                  <c:y val="-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759690380508801E-2"/>
                  <c:y val="-3.4199410646826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0697675168105398E-2"/>
                  <c:y val="4.3970670831634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8217055929121802E-3"/>
                  <c:y val="2.931378055442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(2)'!$B$9:$M$9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(2)'!$B$13:$M$13</c:f>
              <c:numCache>
                <c:formatCode>General</c:formatCode>
                <c:ptCount val="12"/>
                <c:pt idx="0">
                  <c:v>15750</c:v>
                </c:pt>
                <c:pt idx="1">
                  <c:v>54450</c:v>
                </c:pt>
                <c:pt idx="2">
                  <c:v>29050</c:v>
                </c:pt>
                <c:pt idx="3">
                  <c:v>10230</c:v>
                </c:pt>
                <c:pt idx="4">
                  <c:v>10230</c:v>
                </c:pt>
                <c:pt idx="5">
                  <c:v>13640</c:v>
                </c:pt>
                <c:pt idx="6">
                  <c:v>25000</c:v>
                </c:pt>
                <c:pt idx="7">
                  <c:v>13640</c:v>
                </c:pt>
                <c:pt idx="8">
                  <c:v>13950</c:v>
                </c:pt>
                <c:pt idx="9">
                  <c:v>5580</c:v>
                </c:pt>
                <c:pt idx="10">
                  <c:v>11160</c:v>
                </c:pt>
                <c:pt idx="11">
                  <c:v>11160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'[数据2024年1-11月(1).xlsx]样本线路 (2)'!$A$14</c:f>
              <c:strCache>
                <c:ptCount val="1"/>
                <c:pt idx="0">
                  <c:v>攀枝花-西昌</c:v>
                </c:pt>
              </c:strCache>
            </c:strRef>
          </c:tx>
          <c:dLbls>
            <c:dLbl>
              <c:idx val="0"/>
              <c:layout>
                <c:manualLayout>
                  <c:x val="-5.1282051282051299E-3"/>
                  <c:y val="4.4444427162660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271319911403801E-3"/>
                  <c:y val="-2.4743985289252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279359310855404E-3"/>
                  <c:y val="-2.96296181084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965811965812E-2"/>
                  <c:y val="4.4444427162660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1085279645615E-2"/>
                  <c:y val="-4.39706708316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1085279645615E-3"/>
                  <c:y val="-1.954252036961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5384615384615399E-2"/>
                  <c:y val="-4.9382696847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1282051282051299E-3"/>
                  <c:y val="-2.96296181084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8803418803418799E-2"/>
                  <c:y val="3.9506157477920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'[数据2024年1-11月(1).xlsx]样本线路 (2)'!$B$9:$M$9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'[数据2024年1-11月(1).xlsx]样本线路 (2)'!$B$14:$M$14</c:f>
              <c:numCache>
                <c:formatCode>General</c:formatCode>
                <c:ptCount val="12"/>
                <c:pt idx="0">
                  <c:v>45000</c:v>
                </c:pt>
                <c:pt idx="1">
                  <c:v>89750</c:v>
                </c:pt>
                <c:pt idx="2">
                  <c:v>117150</c:v>
                </c:pt>
                <c:pt idx="3">
                  <c:v>125140</c:v>
                </c:pt>
                <c:pt idx="4">
                  <c:v>94640</c:v>
                </c:pt>
                <c:pt idx="5">
                  <c:v>55800</c:v>
                </c:pt>
                <c:pt idx="6">
                  <c:v>55800</c:v>
                </c:pt>
                <c:pt idx="7">
                  <c:v>100680</c:v>
                </c:pt>
                <c:pt idx="8" formatCode="0_);[Red]\(0\)">
                  <c:v>57600</c:v>
                </c:pt>
                <c:pt idx="9" formatCode="0_);[Red]\(0\)">
                  <c:v>89830</c:v>
                </c:pt>
                <c:pt idx="10" formatCode="0_);[Red]\(0\)">
                  <c:v>122670</c:v>
                </c:pt>
                <c:pt idx="11">
                  <c:v>136300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22289968"/>
        <c:axId val="622290528"/>
      </c:lineChart>
      <c:dateAx>
        <c:axId val="622289968"/>
        <c:scaling>
          <c:orientation val="minMax"/>
        </c:scaling>
        <c:delete val="0"/>
        <c:axPos val="b"/>
        <c:numFmt formatCode="yyyy&quot;年&quot;m&quot;月&quot;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2290528"/>
        <c:crosses val="autoZero"/>
        <c:auto val="1"/>
        <c:lblOffset val="100"/>
        <c:baseTimeUnit val="months"/>
      </c:dateAx>
      <c:valAx>
        <c:axId val="6222905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numFmt formatCode="0_);[Red]\(0\)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2289968"/>
        <c:crosses val="autoZero"/>
        <c:crossBetween val="between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'[数据2024年1-11月(1)(1).xlsx]运力'!$D$2</c:f>
              <c:strCache>
                <c:ptCount val="1"/>
                <c:pt idx="0">
                  <c:v>业户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'[数据2024年1-11月(1)(1).xlsx]运力'!$A$3:$A$4</c:f>
              <c:strCache>
                <c:ptCount val="2"/>
                <c:pt idx="0">
                  <c:v>2023年底</c:v>
                </c:pt>
                <c:pt idx="1">
                  <c:v>2024年底</c:v>
                </c:pt>
              </c:strCache>
            </c:strRef>
          </c:cat>
          <c:val>
            <c:numRef>
              <c:f>'[数据2024年1-11月(1)(1).xlsx]运力'!$D$3:$D$4</c:f>
              <c:numCache>
                <c:formatCode>0_);[Red]\(0\)</c:formatCode>
                <c:ptCount val="2"/>
                <c:pt idx="0">
                  <c:v>6918</c:v>
                </c:pt>
                <c:pt idx="1">
                  <c:v>7439</c:v>
                </c:pt>
              </c:numCache>
            </c:numRef>
          </c:val>
        </c:ser>
        <c:ser>
          <c:idx val="1"/>
          <c:order val="1"/>
          <c:tx>
            <c:strRef>
              <c:f>'[数据2024年1-11月(1)(1).xlsx]运力'!$E$2</c:f>
              <c:strCache>
                <c:ptCount val="1"/>
                <c:pt idx="0">
                  <c:v>载货汽车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'[数据2024年1-11月(1)(1).xlsx]运力'!$A$3:$A$4</c:f>
              <c:strCache>
                <c:ptCount val="2"/>
                <c:pt idx="0">
                  <c:v>2023年底</c:v>
                </c:pt>
                <c:pt idx="1">
                  <c:v>2024年底</c:v>
                </c:pt>
              </c:strCache>
            </c:strRef>
          </c:cat>
          <c:val>
            <c:numRef>
              <c:f>'[数据2024年1-11月(1)(1).xlsx]运力'!$E$3:$E$4</c:f>
              <c:numCache>
                <c:formatCode>0_);[Red]\(0\)</c:formatCode>
                <c:ptCount val="2"/>
                <c:pt idx="0">
                  <c:v>11792</c:v>
                </c:pt>
                <c:pt idx="1">
                  <c:v>12328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43954096"/>
        <c:axId val="743954656"/>
      </c:barChart>
      <c:catAx>
        <c:axId val="743954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3954656"/>
        <c:crosses val="autoZero"/>
        <c:auto val="1"/>
        <c:lblAlgn val="ctr"/>
        <c:lblOffset val="100"/>
        <c:noMultiLvlLbl val="0"/>
      </c:catAx>
      <c:valAx>
        <c:axId val="743954656"/>
        <c:scaling>
          <c:orientation val="minMax"/>
        </c:scaling>
        <c:delete val="0"/>
        <c:axPos val="l"/>
        <c:majorGridlines/>
        <c:numFmt formatCode="0_);[Red]\(0\)" sourceLinked="1"/>
        <c:majorTickMark val="out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3954096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819694829442897E-2"/>
          <c:y val="2.6223347274831599E-2"/>
          <c:w val="0.889234183204897"/>
          <c:h val="0.71529212024156796"/>
        </c:manualLayout>
      </c:layout>
      <c:lineChart>
        <c:grouping val="standard"/>
        <c:varyColors val="0"/>
        <c:ser>
          <c:idx val="1"/>
          <c:order val="0"/>
          <c:tx>
            <c:strRef>
              <c:f>'[数据2024年1-12月(1).xlsx]主要线路运价'!$A$2</c:f>
              <c:strCache>
                <c:ptCount val="1"/>
                <c:pt idx="0">
                  <c:v>平均运价（元/吨公里）</c:v>
                </c:pt>
              </c:strCache>
            </c:strRef>
          </c:tx>
          <c:dLbls>
            <c:dLbl>
              <c:idx val="0"/>
              <c:layout>
                <c:manualLayout>
                  <c:x val="-3.0257181275935002E-2"/>
                  <c:y val="4.53374328498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274326694330703E-2"/>
                  <c:y val="-7.0066941676978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274326694330703E-2"/>
                  <c:y val="4.53374328498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360053786308999E-2"/>
                  <c:y val="-5.7702187263394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308617531122002E-2"/>
                  <c:y val="4.53374328498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84114900414961E-2"/>
                  <c:y val="-7.4188526481506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394344623100298E-2"/>
                  <c:y val="-5.7702187263394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291472112726297E-2"/>
                  <c:y val="4.9459017654337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2445780878287301E-2"/>
                  <c:y val="-4.53374328498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291472112726297E-2"/>
                  <c:y val="-5.35806024588661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2360053786308999E-2"/>
                  <c:y val="4.9459017654337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'[数据2024年1-12月(1).xlsx]主要线路运价'!$B$1:$M$1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'[数据2024年1-12月(1).xlsx]主要线路运价'!$B$2:$M$2</c:f>
              <c:numCache>
                <c:formatCode>0.00_);[Red]\(0.00\)</c:formatCode>
                <c:ptCount val="12"/>
                <c:pt idx="0">
                  <c:v>0.81142857142857205</c:v>
                </c:pt>
                <c:pt idx="1">
                  <c:v>0.76428571428571401</c:v>
                </c:pt>
                <c:pt idx="2">
                  <c:v>0.77428571428571402</c:v>
                </c:pt>
                <c:pt idx="3">
                  <c:v>0.80571428571428605</c:v>
                </c:pt>
                <c:pt idx="4">
                  <c:v>0.77142857142857202</c:v>
                </c:pt>
                <c:pt idx="5">
                  <c:v>0.80285714285714305</c:v>
                </c:pt>
                <c:pt idx="6">
                  <c:v>0.81</c:v>
                </c:pt>
                <c:pt idx="7">
                  <c:v>0.78857142857142803</c:v>
                </c:pt>
                <c:pt idx="8">
                  <c:v>0.77428571428571402</c:v>
                </c:pt>
                <c:pt idx="9">
                  <c:v>0.80142857142857205</c:v>
                </c:pt>
                <c:pt idx="10">
                  <c:v>0.80142857142857205</c:v>
                </c:pt>
                <c:pt idx="11">
                  <c:v>0.80142857142857205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27112624"/>
        <c:axId val="622516768"/>
      </c:lineChart>
      <c:dateAx>
        <c:axId val="627112624"/>
        <c:scaling>
          <c:orientation val="minMax"/>
        </c:scaling>
        <c:delete val="0"/>
        <c:axPos val="b"/>
        <c:numFmt formatCode="yyyy&quot;年&quot;m&quot;月&quot;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2516768"/>
        <c:crosses val="autoZero"/>
        <c:auto val="1"/>
        <c:lblOffset val="100"/>
        <c:baseTimeUnit val="months"/>
      </c:dateAx>
      <c:valAx>
        <c:axId val="622516768"/>
        <c:scaling>
          <c:orientation val="minMax"/>
          <c:max val="0.9"/>
          <c:min val="0.4"/>
        </c:scaling>
        <c:delete val="0"/>
        <c:axPos val="l"/>
        <c:majorGridlines/>
        <c:numFmt formatCode="0.00_);[Red]\(0.00\)" sourceLinked="1"/>
        <c:majorTickMark val="out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627112624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.37149185014293601"/>
          <c:y val="0.92250224007219095"/>
          <c:w val="0.30949459230314502"/>
          <c:h val="7.4530261032622599E-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'[数据2024年1-12月(1).xlsx]司机收入'!$A$2</c:f>
              <c:strCache>
                <c:ptCount val="1"/>
                <c:pt idx="0">
                  <c:v>货车司机收入（元）</c:v>
                </c:pt>
              </c:strCache>
            </c:strRef>
          </c:tx>
          <c:dLbls>
            <c:dLbl>
              <c:idx val="0"/>
              <c:layout>
                <c:manualLayout>
                  <c:x val="-3.15208825847124E-3"/>
                  <c:y val="2.77777777777778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225165562913899E-3"/>
                  <c:y val="4.1666666666666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6742712294043E-2"/>
                  <c:y val="5.0925925925925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245033112582801E-2"/>
                  <c:y val="6.9444444444444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246719160105E-2"/>
                  <c:y val="-6.9444808982210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8565121412803502E-2"/>
                  <c:y val="6.01851851851852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011406844106502E-2"/>
                  <c:y val="-5.5555555555555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26742712294043E-2"/>
                  <c:y val="5.0925925925925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9011406844106599E-2"/>
                  <c:y val="-4.1666666666666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9011406844106502E-2"/>
                  <c:y val="5.5555555555555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'[数据2024年1-12月(1).xlsx]司机收入'!$B$1:$M$1</c:f>
              <c:numCache>
                <c:formatCode>yyyy"年"m"月";@</c:formatCode>
                <c:ptCount val="12"/>
                <c:pt idx="0">
                  <c:v>45292</c:v>
                </c:pt>
                <c:pt idx="1">
                  <c:v>45323</c:v>
                </c:pt>
                <c:pt idx="2">
                  <c:v>45352</c:v>
                </c:pt>
                <c:pt idx="3">
                  <c:v>45383</c:v>
                </c:pt>
                <c:pt idx="4">
                  <c:v>45413</c:v>
                </c:pt>
                <c:pt idx="5">
                  <c:v>45444</c:v>
                </c:pt>
                <c:pt idx="6">
                  <c:v>45474</c:v>
                </c:pt>
                <c:pt idx="7">
                  <c:v>45505</c:v>
                </c:pt>
                <c:pt idx="8">
                  <c:v>45536</c:v>
                </c:pt>
                <c:pt idx="9">
                  <c:v>45566</c:v>
                </c:pt>
                <c:pt idx="10">
                  <c:v>45597</c:v>
                </c:pt>
                <c:pt idx="11">
                  <c:v>45627</c:v>
                </c:pt>
              </c:numCache>
            </c:numRef>
          </c:cat>
          <c:val>
            <c:numRef>
              <c:f>'[数据2024年1-12月(1).xlsx]司机收入'!$B$2:$M$2</c:f>
              <c:numCache>
                <c:formatCode>0_);[Red]\(0\)</c:formatCode>
                <c:ptCount val="12"/>
                <c:pt idx="0">
                  <c:v>6565.2428899187598</c:v>
                </c:pt>
                <c:pt idx="1">
                  <c:v>6190.7033555984299</c:v>
                </c:pt>
                <c:pt idx="2">
                  <c:v>6736.5871375220404</c:v>
                </c:pt>
                <c:pt idx="3">
                  <c:v>6769.9706842948699</c:v>
                </c:pt>
                <c:pt idx="4">
                  <c:v>6612.4213317448703</c:v>
                </c:pt>
                <c:pt idx="5">
                  <c:v>6650.3781583221298</c:v>
                </c:pt>
                <c:pt idx="6">
                  <c:v>6801.1814834417501</c:v>
                </c:pt>
                <c:pt idx="7">
                  <c:v>6585.4477267612301</c:v>
                </c:pt>
                <c:pt idx="8">
                  <c:v>6536.5465971693702</c:v>
                </c:pt>
                <c:pt idx="9">
                  <c:v>6496.9906628951803</c:v>
                </c:pt>
                <c:pt idx="10">
                  <c:v>7050.3540890702398</c:v>
                </c:pt>
                <c:pt idx="11">
                  <c:v>7050.3540890702398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40363808"/>
        <c:axId val="740364368"/>
      </c:lineChart>
      <c:dateAx>
        <c:axId val="740363808"/>
        <c:scaling>
          <c:orientation val="minMax"/>
        </c:scaling>
        <c:delete val="0"/>
        <c:axPos val="b"/>
        <c:numFmt formatCode="yyyy&quot;年&quot;m&quot;月&quot;;@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0364368"/>
        <c:crosses val="autoZero"/>
        <c:auto val="1"/>
        <c:lblOffset val="100"/>
        <c:baseTimeUnit val="months"/>
      </c:dateAx>
      <c:valAx>
        <c:axId val="740364368"/>
        <c:scaling>
          <c:orientation val="minMax"/>
          <c:min val="5000"/>
        </c:scaling>
        <c:delete val="0"/>
        <c:axPos val="l"/>
        <c:majorGridlines/>
        <c:numFmt formatCode="0_);[Red]\(0\)" sourceLinked="1"/>
        <c:majorTickMark val="out"/>
        <c:minorTickMark val="none"/>
        <c:tickLblPos val="nextTo"/>
        <c:spPr>
          <a:ln w="9525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40363808"/>
        <c:crosses val="autoZero"/>
        <c:crossBetween val="between"/>
        <c:majorUnit val="300"/>
      </c:valAx>
    </c:plotArea>
    <c:legend>
      <c:legendPos val="b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诉求舆情（</a:t>
            </a:r>
            <a:r>
              <a:rPr lang="en-US" altLang="zh-CN"/>
              <a:t>2024.1-12</a:t>
            </a:r>
            <a:r>
              <a:rPr lang="zh-CN" altLang="en-US"/>
              <a:t>）</a:t>
            </a:r>
          </a:p>
        </c:rich>
      </c:tx>
      <c:layout>
        <c:manualLayout>
          <c:xMode val="edge"/>
          <c:yMode val="edge"/>
          <c:x val="7.7388888888888896E-2"/>
          <c:y val="3.24074074074073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1810673665791795"/>
          <c:y val="0.22627296587926499"/>
          <c:w val="0.38513910761154901"/>
          <c:h val="0.64189851268591502"/>
        </c:manualLayout>
      </c:layout>
      <c:doughnut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'[数据2024年1-11月(1)(1).xlsx]诉求舆情'!$B$4:$B$5</c:f>
              <c:strCache>
                <c:ptCount val="2"/>
                <c:pt idx="0">
                  <c:v>求助：2</c:v>
                </c:pt>
                <c:pt idx="1">
                  <c:v>投诉：2</c:v>
                </c:pt>
              </c:strCache>
            </c:strRef>
          </c:cat>
          <c:val>
            <c:numRef>
              <c:f>'[数据2024年1-11月(1)(1).xlsx]诉求舆情'!$C$4:$C$5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l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6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legendEntry>
      <c:layout>
        <c:manualLayout>
          <c:xMode val="edge"/>
          <c:yMode val="edge"/>
          <c:x val="7.2222222222222299E-2"/>
          <c:y val="0.20794947506561701"/>
          <c:w val="0.23626246719160099"/>
          <c:h val="0.7137306794983969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张嘉敏</dc:creator>
  <cp:lastModifiedBy>黄彬</cp:lastModifiedBy>
  <cp:revision>6</cp:revision>
  <cp:lastPrinted>2024-01-16T18:52:00Z</cp:lastPrinted>
  <dcterms:created xsi:type="dcterms:W3CDTF">2025-01-24T03:29:00Z</dcterms:created>
  <dcterms:modified xsi:type="dcterms:W3CDTF">2025-01-26T01:46:00Z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B0A61E2851A54F1653019267C44BB47C_43</vt:lpwstr>
  </property>
  <property fmtid="{D5CDD505-2E9C-101B-9397-08002B2CF9AE}" pid="3" name="KSOProductBuildVer">
    <vt:lpwstr>2052-12.8.2.1112</vt:lpwstr>
  </property>
  <property fmtid="{D5CDD505-2E9C-101B-9397-08002B2CF9AE}" pid="4" name="KSOTemplateDocerSaveRecord">
    <vt:lpwstr>eyJoZGlkIjoiOWRhNDNhNGQwMDg3MjRjZmZjMTMwOGE0YzkxNjQ2MWQifQ==</vt:lpwstr>
  </property>
</Properties>
</file>